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DBC" w:rsidRPr="00CF44A2" w:rsidRDefault="00167DB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404"/>
        <w:gridCol w:w="2311"/>
      </w:tblGrid>
      <w:tr w:rsidR="00167DBC" w:rsidRPr="00CF44A2" w:rsidTr="00BC31C6">
        <w:tc>
          <w:tcPr>
            <w:tcW w:w="2310" w:type="dxa"/>
          </w:tcPr>
          <w:p w:rsidR="00CF44A2" w:rsidRPr="00CF44A2" w:rsidRDefault="00CF44A2" w:rsidP="00460D7A">
            <w:pPr>
              <w:jc w:val="center"/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b/>
                <w:sz w:val="24"/>
                <w:szCs w:val="24"/>
              </w:rPr>
              <w:t xml:space="preserve">Spelling Group </w:t>
            </w:r>
            <w:r>
              <w:rPr>
                <w:rFonts w:ascii="Comic Sans MS" w:hAnsi="Comic Sans MS" w:cs="Arial"/>
                <w:b/>
                <w:sz w:val="24"/>
                <w:szCs w:val="24"/>
              </w:rPr>
              <w:t>3</w:t>
            </w:r>
          </w:p>
          <w:p w:rsidR="00CF44A2" w:rsidRDefault="00FD1184" w:rsidP="00460D7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Week 5</w:t>
            </w:r>
          </w:p>
          <w:p w:rsidR="00FD1184" w:rsidRPr="00CF44A2" w:rsidRDefault="00FD1184" w:rsidP="00460D7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-</w:t>
            </w:r>
            <w:proofErr w:type="spellStart"/>
            <w:r>
              <w:rPr>
                <w:rFonts w:ascii="Comic Sans MS" w:hAnsi="Comic Sans MS" w:cs="Arial"/>
                <w:sz w:val="24"/>
                <w:szCs w:val="24"/>
              </w:rPr>
              <w:t>ible</w:t>
            </w:r>
            <w:proofErr w:type="spellEnd"/>
            <w:r>
              <w:rPr>
                <w:rFonts w:ascii="Comic Sans MS" w:hAnsi="Comic Sans MS" w:cs="Arial"/>
                <w:sz w:val="24"/>
                <w:szCs w:val="24"/>
              </w:rPr>
              <w:t>/-able suffix</w:t>
            </w:r>
          </w:p>
          <w:p w:rsidR="00167DBC" w:rsidRPr="00CF44A2" w:rsidRDefault="00CF44A2" w:rsidP="00444544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 xml:space="preserve">Test: </w:t>
            </w:r>
            <w:r w:rsidR="00444544">
              <w:rPr>
                <w:rFonts w:ascii="Comic Sans MS" w:hAnsi="Comic Sans MS" w:cs="Arial"/>
                <w:sz w:val="24"/>
                <w:szCs w:val="24"/>
              </w:rPr>
              <w:t>23</w:t>
            </w:r>
            <w:r w:rsidRPr="00CF44A2">
              <w:rPr>
                <w:rFonts w:ascii="Comic Sans MS" w:hAnsi="Comic Sans MS" w:cs="Arial"/>
                <w:sz w:val="24"/>
                <w:szCs w:val="24"/>
              </w:rPr>
              <w:t>/2/16</w:t>
            </w:r>
          </w:p>
        </w:tc>
        <w:tc>
          <w:tcPr>
            <w:tcW w:w="2310" w:type="dxa"/>
          </w:tcPr>
          <w:p w:rsidR="00CF44A2" w:rsidRPr="00CF44A2" w:rsidRDefault="00CF44A2" w:rsidP="00460D7A">
            <w:pPr>
              <w:jc w:val="center"/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b/>
                <w:sz w:val="24"/>
                <w:szCs w:val="24"/>
              </w:rPr>
              <w:t xml:space="preserve">Spelling Group </w:t>
            </w:r>
            <w:r>
              <w:rPr>
                <w:rFonts w:ascii="Comic Sans MS" w:hAnsi="Comic Sans MS" w:cs="Arial"/>
                <w:b/>
                <w:sz w:val="24"/>
                <w:szCs w:val="24"/>
              </w:rPr>
              <w:t>2</w:t>
            </w:r>
          </w:p>
          <w:p w:rsidR="00FD1184" w:rsidRPr="00CF44A2" w:rsidRDefault="00FD1184" w:rsidP="00FD1184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Week 5</w:t>
            </w:r>
          </w:p>
          <w:p w:rsidR="00444544" w:rsidRDefault="00444544" w:rsidP="00444544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-</w:t>
            </w:r>
            <w:proofErr w:type="spellStart"/>
            <w:r>
              <w:rPr>
                <w:rFonts w:ascii="Comic Sans MS" w:hAnsi="Comic Sans MS" w:cs="Arial"/>
                <w:sz w:val="24"/>
                <w:szCs w:val="24"/>
              </w:rPr>
              <w:t>ible</w:t>
            </w:r>
            <w:proofErr w:type="spellEnd"/>
            <w:r>
              <w:rPr>
                <w:rFonts w:ascii="Comic Sans MS" w:hAnsi="Comic Sans MS" w:cs="Arial"/>
                <w:sz w:val="24"/>
                <w:szCs w:val="24"/>
              </w:rPr>
              <w:t>/-able suffix</w:t>
            </w:r>
          </w:p>
          <w:p w:rsidR="00167DBC" w:rsidRPr="00CF44A2" w:rsidRDefault="00FD1184" w:rsidP="00FD1184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 xml:space="preserve">Test: </w:t>
            </w:r>
            <w:r w:rsidR="00444544">
              <w:rPr>
                <w:rFonts w:ascii="Comic Sans MS" w:hAnsi="Comic Sans MS" w:cs="Arial"/>
                <w:sz w:val="24"/>
                <w:szCs w:val="24"/>
              </w:rPr>
              <w:t>23</w:t>
            </w:r>
            <w:r w:rsidR="00444544" w:rsidRPr="00CF44A2">
              <w:rPr>
                <w:rFonts w:ascii="Comic Sans MS" w:hAnsi="Comic Sans MS" w:cs="Arial"/>
                <w:sz w:val="24"/>
                <w:szCs w:val="24"/>
              </w:rPr>
              <w:t>/2/16</w:t>
            </w:r>
          </w:p>
        </w:tc>
        <w:tc>
          <w:tcPr>
            <w:tcW w:w="2404" w:type="dxa"/>
          </w:tcPr>
          <w:p w:rsidR="00CF44A2" w:rsidRPr="00CF44A2" w:rsidRDefault="00CF44A2" w:rsidP="00460D7A">
            <w:pPr>
              <w:jc w:val="center"/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b/>
                <w:sz w:val="24"/>
                <w:szCs w:val="24"/>
              </w:rPr>
              <w:t>Spelling Group 1</w:t>
            </w:r>
          </w:p>
          <w:p w:rsidR="00FD1184" w:rsidRPr="00CF44A2" w:rsidRDefault="00FD1184" w:rsidP="00FD1184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Week 5</w:t>
            </w:r>
          </w:p>
          <w:p w:rsidR="00444544" w:rsidRPr="00CF44A2" w:rsidRDefault="00444544" w:rsidP="00444544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-</w:t>
            </w:r>
            <w:proofErr w:type="spellStart"/>
            <w:r>
              <w:rPr>
                <w:rFonts w:ascii="Comic Sans MS" w:hAnsi="Comic Sans MS" w:cs="Arial"/>
                <w:sz w:val="24"/>
                <w:szCs w:val="24"/>
              </w:rPr>
              <w:t>ible</w:t>
            </w:r>
            <w:proofErr w:type="spellEnd"/>
            <w:r>
              <w:rPr>
                <w:rFonts w:ascii="Comic Sans MS" w:hAnsi="Comic Sans MS" w:cs="Arial"/>
                <w:sz w:val="24"/>
                <w:szCs w:val="24"/>
              </w:rPr>
              <w:t>/-able suffix</w:t>
            </w:r>
          </w:p>
          <w:p w:rsidR="00167DBC" w:rsidRPr="00CF44A2" w:rsidRDefault="00FD1184" w:rsidP="00444544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 xml:space="preserve">Test: </w:t>
            </w:r>
            <w:r w:rsidR="00444544">
              <w:rPr>
                <w:rFonts w:ascii="Comic Sans MS" w:hAnsi="Comic Sans MS" w:cs="Arial"/>
                <w:sz w:val="24"/>
                <w:szCs w:val="24"/>
              </w:rPr>
              <w:t>23</w:t>
            </w:r>
            <w:r w:rsidR="00444544" w:rsidRPr="00CF44A2">
              <w:rPr>
                <w:rFonts w:ascii="Comic Sans MS" w:hAnsi="Comic Sans MS" w:cs="Arial"/>
                <w:sz w:val="24"/>
                <w:szCs w:val="24"/>
              </w:rPr>
              <w:t>/2/16</w:t>
            </w:r>
          </w:p>
        </w:tc>
        <w:tc>
          <w:tcPr>
            <w:tcW w:w="2311" w:type="dxa"/>
          </w:tcPr>
          <w:p w:rsidR="00167DBC" w:rsidRPr="00CF44A2" w:rsidRDefault="00CF44A2" w:rsidP="00460D7A">
            <w:pPr>
              <w:jc w:val="center"/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b/>
                <w:sz w:val="24"/>
                <w:szCs w:val="24"/>
              </w:rPr>
              <w:t>Spelling Group 1</w:t>
            </w:r>
          </w:p>
          <w:p w:rsidR="00FD1184" w:rsidRDefault="00FD1184" w:rsidP="00FD1184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Week 5</w:t>
            </w:r>
          </w:p>
          <w:p w:rsidR="00444544" w:rsidRPr="00CF44A2" w:rsidRDefault="00444544" w:rsidP="00444544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-</w:t>
            </w:r>
            <w:proofErr w:type="spellStart"/>
            <w:r>
              <w:rPr>
                <w:rFonts w:ascii="Comic Sans MS" w:hAnsi="Comic Sans MS" w:cs="Arial"/>
                <w:sz w:val="24"/>
                <w:szCs w:val="24"/>
              </w:rPr>
              <w:t>ible</w:t>
            </w:r>
            <w:proofErr w:type="spellEnd"/>
            <w:r>
              <w:rPr>
                <w:rFonts w:ascii="Comic Sans MS" w:hAnsi="Comic Sans MS" w:cs="Arial"/>
                <w:sz w:val="24"/>
                <w:szCs w:val="24"/>
              </w:rPr>
              <w:t>/-able suffix</w:t>
            </w:r>
          </w:p>
          <w:p w:rsidR="00CF44A2" w:rsidRPr="00CF44A2" w:rsidRDefault="00FD1184" w:rsidP="00FD1184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 xml:space="preserve">Test: </w:t>
            </w:r>
            <w:r w:rsidR="00444544">
              <w:rPr>
                <w:rFonts w:ascii="Comic Sans MS" w:hAnsi="Comic Sans MS" w:cs="Arial"/>
                <w:sz w:val="24"/>
                <w:szCs w:val="24"/>
              </w:rPr>
              <w:t>23</w:t>
            </w:r>
            <w:r w:rsidR="00444544" w:rsidRPr="00CF44A2">
              <w:rPr>
                <w:rFonts w:ascii="Comic Sans MS" w:hAnsi="Comic Sans MS" w:cs="Arial"/>
                <w:sz w:val="24"/>
                <w:szCs w:val="24"/>
              </w:rPr>
              <w:t>/2/16</w:t>
            </w:r>
          </w:p>
        </w:tc>
      </w:tr>
      <w:tr w:rsidR="009F2426" w:rsidRPr="00CF44A2" w:rsidTr="00BC31C6">
        <w:tc>
          <w:tcPr>
            <w:tcW w:w="2310" w:type="dxa"/>
          </w:tcPr>
          <w:p w:rsidR="009F2426" w:rsidRPr="00CF44A2" w:rsidRDefault="009F2426" w:rsidP="00167DBC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breakable</w:t>
            </w:r>
          </w:p>
        </w:tc>
        <w:tc>
          <w:tcPr>
            <w:tcW w:w="2310" w:type="dxa"/>
          </w:tcPr>
          <w:p w:rsidR="009F2426" w:rsidRPr="00CF44A2" w:rsidRDefault="009F2426" w:rsidP="00DB01F4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laughable</w:t>
            </w:r>
          </w:p>
        </w:tc>
        <w:tc>
          <w:tcPr>
            <w:tcW w:w="2404" w:type="dxa"/>
          </w:tcPr>
          <w:p w:rsidR="009F2426" w:rsidRPr="00CF44A2" w:rsidRDefault="009F2426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 xml:space="preserve">accessible </w:t>
            </w:r>
          </w:p>
        </w:tc>
        <w:tc>
          <w:tcPr>
            <w:tcW w:w="2311" w:type="dxa"/>
          </w:tcPr>
          <w:p w:rsidR="009F2426" w:rsidRPr="00CF44A2" w:rsidRDefault="009F2426" w:rsidP="00CE7554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 xml:space="preserve">accessible </w:t>
            </w:r>
          </w:p>
        </w:tc>
      </w:tr>
      <w:tr w:rsidR="009F2426" w:rsidRPr="00CF44A2" w:rsidTr="00BC31C6">
        <w:tc>
          <w:tcPr>
            <w:tcW w:w="2310" w:type="dxa"/>
          </w:tcPr>
          <w:p w:rsidR="009F2426" w:rsidRPr="00CF44A2" w:rsidRDefault="009F2426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enjoyable</w:t>
            </w:r>
          </w:p>
        </w:tc>
        <w:tc>
          <w:tcPr>
            <w:tcW w:w="2310" w:type="dxa"/>
          </w:tcPr>
          <w:p w:rsidR="009F2426" w:rsidRPr="00CF44A2" w:rsidRDefault="009F2426" w:rsidP="00DB01F4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reliable</w:t>
            </w:r>
          </w:p>
        </w:tc>
        <w:tc>
          <w:tcPr>
            <w:tcW w:w="2404" w:type="dxa"/>
          </w:tcPr>
          <w:p w:rsidR="009F2426" w:rsidRPr="00CF44A2" w:rsidRDefault="009F2426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pronounceable</w:t>
            </w:r>
          </w:p>
        </w:tc>
        <w:tc>
          <w:tcPr>
            <w:tcW w:w="2311" w:type="dxa"/>
          </w:tcPr>
          <w:p w:rsidR="009F2426" w:rsidRPr="00CF44A2" w:rsidRDefault="009F2426" w:rsidP="00CE7554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pronounceable</w:t>
            </w:r>
          </w:p>
        </w:tc>
      </w:tr>
      <w:tr w:rsidR="009F2426" w:rsidRPr="00CF44A2" w:rsidTr="00BC31C6">
        <w:tc>
          <w:tcPr>
            <w:tcW w:w="2310" w:type="dxa"/>
          </w:tcPr>
          <w:p w:rsidR="009F2426" w:rsidRPr="00CF44A2" w:rsidRDefault="009F2426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readable</w:t>
            </w:r>
          </w:p>
        </w:tc>
        <w:tc>
          <w:tcPr>
            <w:tcW w:w="2310" w:type="dxa"/>
          </w:tcPr>
          <w:p w:rsidR="009F2426" w:rsidRPr="00CF44A2" w:rsidRDefault="009F2426" w:rsidP="00DB01F4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comfortable</w:t>
            </w:r>
          </w:p>
        </w:tc>
        <w:tc>
          <w:tcPr>
            <w:tcW w:w="2404" w:type="dxa"/>
            <w:vAlign w:val="bottom"/>
          </w:tcPr>
          <w:p w:rsidR="009F2426" w:rsidRPr="00CF44A2" w:rsidRDefault="009F2426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responsible</w:t>
            </w:r>
          </w:p>
        </w:tc>
        <w:tc>
          <w:tcPr>
            <w:tcW w:w="2311" w:type="dxa"/>
            <w:vAlign w:val="bottom"/>
          </w:tcPr>
          <w:p w:rsidR="009F2426" w:rsidRPr="00CF44A2" w:rsidRDefault="009F2426" w:rsidP="00CE7554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responsible</w:t>
            </w:r>
          </w:p>
        </w:tc>
      </w:tr>
      <w:tr w:rsidR="009F2426" w:rsidRPr="00CF44A2" w:rsidTr="00BC31C6">
        <w:tc>
          <w:tcPr>
            <w:tcW w:w="2310" w:type="dxa"/>
          </w:tcPr>
          <w:p w:rsidR="009F2426" w:rsidRPr="00CF44A2" w:rsidRDefault="009F2426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foldable</w:t>
            </w:r>
          </w:p>
        </w:tc>
        <w:tc>
          <w:tcPr>
            <w:tcW w:w="2310" w:type="dxa"/>
          </w:tcPr>
          <w:p w:rsidR="009F2426" w:rsidRPr="00CF44A2" w:rsidRDefault="009F2426" w:rsidP="00CF44A2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valuable</w:t>
            </w:r>
          </w:p>
        </w:tc>
        <w:tc>
          <w:tcPr>
            <w:tcW w:w="2404" w:type="dxa"/>
          </w:tcPr>
          <w:p w:rsidR="009F2426" w:rsidRPr="00CF44A2" w:rsidRDefault="009F2426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acceptable</w:t>
            </w:r>
          </w:p>
        </w:tc>
        <w:tc>
          <w:tcPr>
            <w:tcW w:w="2311" w:type="dxa"/>
          </w:tcPr>
          <w:p w:rsidR="009F2426" w:rsidRPr="00CF44A2" w:rsidRDefault="009F2426" w:rsidP="00CE7554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acceptable</w:t>
            </w:r>
          </w:p>
        </w:tc>
      </w:tr>
      <w:tr w:rsidR="009F2426" w:rsidRPr="00CF44A2" w:rsidTr="00BC31C6">
        <w:tc>
          <w:tcPr>
            <w:tcW w:w="2310" w:type="dxa"/>
          </w:tcPr>
          <w:p w:rsidR="009F2426" w:rsidRPr="00CF44A2" w:rsidRDefault="009F2426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dependable</w:t>
            </w:r>
          </w:p>
        </w:tc>
        <w:tc>
          <w:tcPr>
            <w:tcW w:w="2310" w:type="dxa"/>
          </w:tcPr>
          <w:p w:rsidR="009F2426" w:rsidRPr="00CF44A2" w:rsidRDefault="009F2426" w:rsidP="00DB01F4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available</w:t>
            </w:r>
          </w:p>
        </w:tc>
        <w:tc>
          <w:tcPr>
            <w:tcW w:w="2404" w:type="dxa"/>
          </w:tcPr>
          <w:p w:rsidR="009F2426" w:rsidRPr="00CF44A2" w:rsidRDefault="009F2426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forgettable</w:t>
            </w:r>
          </w:p>
        </w:tc>
        <w:tc>
          <w:tcPr>
            <w:tcW w:w="2311" w:type="dxa"/>
          </w:tcPr>
          <w:p w:rsidR="009F2426" w:rsidRPr="00CF44A2" w:rsidRDefault="009F2426" w:rsidP="00CE7554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forgettable</w:t>
            </w:r>
          </w:p>
        </w:tc>
      </w:tr>
      <w:tr w:rsidR="009F2426" w:rsidRPr="00CF44A2" w:rsidTr="00BC31C6">
        <w:tc>
          <w:tcPr>
            <w:tcW w:w="2310" w:type="dxa"/>
          </w:tcPr>
          <w:p w:rsidR="009F2426" w:rsidRPr="00CF44A2" w:rsidRDefault="00444544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divisible</w:t>
            </w:r>
          </w:p>
        </w:tc>
        <w:tc>
          <w:tcPr>
            <w:tcW w:w="2310" w:type="dxa"/>
          </w:tcPr>
          <w:p w:rsidR="009F2426" w:rsidRPr="00CF44A2" w:rsidRDefault="009F2426" w:rsidP="00DB01F4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audible</w:t>
            </w:r>
          </w:p>
        </w:tc>
        <w:tc>
          <w:tcPr>
            <w:tcW w:w="2404" w:type="dxa"/>
            <w:vAlign w:val="bottom"/>
          </w:tcPr>
          <w:p w:rsidR="009F2426" w:rsidRPr="00CF44A2" w:rsidRDefault="009F2426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terrible</w:t>
            </w:r>
          </w:p>
        </w:tc>
        <w:tc>
          <w:tcPr>
            <w:tcW w:w="2311" w:type="dxa"/>
            <w:vAlign w:val="bottom"/>
          </w:tcPr>
          <w:p w:rsidR="009F2426" w:rsidRPr="00CF44A2" w:rsidRDefault="009F2426" w:rsidP="00CE7554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terrible</w:t>
            </w:r>
          </w:p>
        </w:tc>
      </w:tr>
      <w:tr w:rsidR="009F2426" w:rsidRPr="00CF44A2" w:rsidTr="00BC31C6">
        <w:tc>
          <w:tcPr>
            <w:tcW w:w="2310" w:type="dxa"/>
          </w:tcPr>
          <w:p w:rsidR="009F2426" w:rsidRPr="00CF44A2" w:rsidRDefault="00444544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flexible</w:t>
            </w:r>
          </w:p>
        </w:tc>
        <w:tc>
          <w:tcPr>
            <w:tcW w:w="2310" w:type="dxa"/>
          </w:tcPr>
          <w:p w:rsidR="009F2426" w:rsidRPr="00CF44A2" w:rsidRDefault="009F2426" w:rsidP="00DB01F4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flexible</w:t>
            </w:r>
          </w:p>
        </w:tc>
        <w:tc>
          <w:tcPr>
            <w:tcW w:w="2404" w:type="dxa"/>
          </w:tcPr>
          <w:p w:rsidR="009F2426" w:rsidRPr="00CF44A2" w:rsidRDefault="009F2426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visible</w:t>
            </w:r>
          </w:p>
        </w:tc>
        <w:tc>
          <w:tcPr>
            <w:tcW w:w="2311" w:type="dxa"/>
          </w:tcPr>
          <w:p w:rsidR="009F2426" w:rsidRPr="00CF44A2" w:rsidRDefault="009F2426" w:rsidP="00CE7554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visible</w:t>
            </w:r>
          </w:p>
        </w:tc>
      </w:tr>
      <w:tr w:rsidR="009F2426" w:rsidRPr="00CF44A2" w:rsidTr="00BC31C6">
        <w:tc>
          <w:tcPr>
            <w:tcW w:w="2310" w:type="dxa"/>
          </w:tcPr>
          <w:p w:rsidR="009F2426" w:rsidRPr="00CF44A2" w:rsidRDefault="009F2426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edible</w:t>
            </w:r>
          </w:p>
        </w:tc>
        <w:tc>
          <w:tcPr>
            <w:tcW w:w="2310" w:type="dxa"/>
          </w:tcPr>
          <w:p w:rsidR="009F2426" w:rsidRPr="00CF44A2" w:rsidRDefault="009F2426" w:rsidP="00DB01F4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terrible</w:t>
            </w:r>
          </w:p>
        </w:tc>
        <w:tc>
          <w:tcPr>
            <w:tcW w:w="2404" w:type="dxa"/>
          </w:tcPr>
          <w:p w:rsidR="009F2426" w:rsidRPr="00CF44A2" w:rsidRDefault="009F2426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knowledgeable</w:t>
            </w:r>
          </w:p>
        </w:tc>
        <w:tc>
          <w:tcPr>
            <w:tcW w:w="2311" w:type="dxa"/>
          </w:tcPr>
          <w:p w:rsidR="009F2426" w:rsidRPr="00CF44A2" w:rsidRDefault="009F2426" w:rsidP="00CE7554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knowledgeable</w:t>
            </w:r>
          </w:p>
        </w:tc>
      </w:tr>
      <w:tr w:rsidR="009F2426" w:rsidRPr="00CF44A2" w:rsidTr="00BC31C6">
        <w:tc>
          <w:tcPr>
            <w:tcW w:w="2310" w:type="dxa"/>
          </w:tcPr>
          <w:p w:rsidR="009F2426" w:rsidRPr="00CF44A2" w:rsidRDefault="009F2426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horrible</w:t>
            </w:r>
          </w:p>
        </w:tc>
        <w:tc>
          <w:tcPr>
            <w:tcW w:w="2310" w:type="dxa"/>
          </w:tcPr>
          <w:p w:rsidR="009F2426" w:rsidRPr="00CF44A2" w:rsidRDefault="009F2426" w:rsidP="00DB01F4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horrible</w:t>
            </w:r>
          </w:p>
        </w:tc>
        <w:tc>
          <w:tcPr>
            <w:tcW w:w="2404" w:type="dxa"/>
            <w:vAlign w:val="bottom"/>
          </w:tcPr>
          <w:p w:rsidR="009F2426" w:rsidRPr="00CF44A2" w:rsidRDefault="009F2426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tangible</w:t>
            </w:r>
          </w:p>
        </w:tc>
        <w:tc>
          <w:tcPr>
            <w:tcW w:w="2311" w:type="dxa"/>
            <w:vAlign w:val="bottom"/>
          </w:tcPr>
          <w:p w:rsidR="009F2426" w:rsidRPr="00CF44A2" w:rsidRDefault="009F2426" w:rsidP="00CE7554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tangible</w:t>
            </w:r>
          </w:p>
        </w:tc>
      </w:tr>
      <w:tr w:rsidR="009F2426" w:rsidRPr="00CF44A2" w:rsidTr="00BC31C6">
        <w:tc>
          <w:tcPr>
            <w:tcW w:w="2310" w:type="dxa"/>
          </w:tcPr>
          <w:p w:rsidR="009F2426" w:rsidRPr="00CF44A2" w:rsidRDefault="009F2426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terrible</w:t>
            </w:r>
          </w:p>
        </w:tc>
        <w:tc>
          <w:tcPr>
            <w:tcW w:w="2310" w:type="dxa"/>
          </w:tcPr>
          <w:p w:rsidR="009F2426" w:rsidRPr="00CF44A2" w:rsidRDefault="009F2426" w:rsidP="00DB01F4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sensible</w:t>
            </w:r>
          </w:p>
        </w:tc>
        <w:tc>
          <w:tcPr>
            <w:tcW w:w="2404" w:type="dxa"/>
          </w:tcPr>
          <w:p w:rsidR="009F2426" w:rsidRPr="00CF44A2" w:rsidRDefault="009F2426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destructible</w:t>
            </w:r>
          </w:p>
        </w:tc>
        <w:tc>
          <w:tcPr>
            <w:tcW w:w="2311" w:type="dxa"/>
          </w:tcPr>
          <w:p w:rsidR="009F2426" w:rsidRPr="00CF44A2" w:rsidRDefault="009F2426" w:rsidP="00CE7554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destructible</w:t>
            </w:r>
          </w:p>
        </w:tc>
      </w:tr>
    </w:tbl>
    <w:p w:rsidR="00167DBC" w:rsidRPr="00CF44A2" w:rsidRDefault="00167DB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404"/>
        <w:gridCol w:w="2311"/>
      </w:tblGrid>
      <w:tr w:rsidR="00444544" w:rsidRPr="00CF44A2" w:rsidTr="00390ECA">
        <w:tc>
          <w:tcPr>
            <w:tcW w:w="2310" w:type="dxa"/>
          </w:tcPr>
          <w:p w:rsidR="00444544" w:rsidRPr="00CF44A2" w:rsidRDefault="00444544" w:rsidP="00390ECA">
            <w:pPr>
              <w:jc w:val="center"/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b/>
                <w:sz w:val="24"/>
                <w:szCs w:val="24"/>
              </w:rPr>
              <w:t xml:space="preserve">Spelling Group </w:t>
            </w:r>
            <w:r>
              <w:rPr>
                <w:rFonts w:ascii="Comic Sans MS" w:hAnsi="Comic Sans MS" w:cs="Arial"/>
                <w:b/>
                <w:sz w:val="24"/>
                <w:szCs w:val="24"/>
              </w:rPr>
              <w:t>3</w:t>
            </w:r>
          </w:p>
          <w:p w:rsidR="00444544" w:rsidRDefault="00444544" w:rsidP="00390EC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Week 5</w:t>
            </w:r>
          </w:p>
          <w:p w:rsidR="00444544" w:rsidRPr="00CF44A2" w:rsidRDefault="00444544" w:rsidP="00390EC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-</w:t>
            </w:r>
            <w:proofErr w:type="spellStart"/>
            <w:r>
              <w:rPr>
                <w:rFonts w:ascii="Comic Sans MS" w:hAnsi="Comic Sans MS" w:cs="Arial"/>
                <w:sz w:val="24"/>
                <w:szCs w:val="24"/>
              </w:rPr>
              <w:t>ible</w:t>
            </w:r>
            <w:proofErr w:type="spellEnd"/>
            <w:r>
              <w:rPr>
                <w:rFonts w:ascii="Comic Sans MS" w:hAnsi="Comic Sans MS" w:cs="Arial"/>
                <w:sz w:val="24"/>
                <w:szCs w:val="24"/>
              </w:rPr>
              <w:t>/-able suffix</w:t>
            </w:r>
          </w:p>
          <w:p w:rsidR="00444544" w:rsidRPr="00CF44A2" w:rsidRDefault="00444544" w:rsidP="00390EC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 w:cs="Arial"/>
                <w:sz w:val="24"/>
                <w:szCs w:val="24"/>
              </w:rPr>
              <w:t>23</w:t>
            </w:r>
            <w:r w:rsidRPr="00CF44A2">
              <w:rPr>
                <w:rFonts w:ascii="Comic Sans MS" w:hAnsi="Comic Sans MS" w:cs="Arial"/>
                <w:sz w:val="24"/>
                <w:szCs w:val="24"/>
              </w:rPr>
              <w:t>/2/16</w:t>
            </w:r>
          </w:p>
        </w:tc>
        <w:tc>
          <w:tcPr>
            <w:tcW w:w="2310" w:type="dxa"/>
          </w:tcPr>
          <w:p w:rsidR="00444544" w:rsidRPr="00CF44A2" w:rsidRDefault="00444544" w:rsidP="00390ECA">
            <w:pPr>
              <w:jc w:val="center"/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b/>
                <w:sz w:val="24"/>
                <w:szCs w:val="24"/>
              </w:rPr>
              <w:t xml:space="preserve">Spelling Group </w:t>
            </w:r>
            <w:r>
              <w:rPr>
                <w:rFonts w:ascii="Comic Sans MS" w:hAnsi="Comic Sans MS" w:cs="Arial"/>
                <w:b/>
                <w:sz w:val="24"/>
                <w:szCs w:val="24"/>
              </w:rPr>
              <w:t>2</w:t>
            </w:r>
          </w:p>
          <w:p w:rsidR="00444544" w:rsidRPr="00CF44A2" w:rsidRDefault="00444544" w:rsidP="00390EC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Week 5</w:t>
            </w:r>
          </w:p>
          <w:p w:rsidR="00444544" w:rsidRDefault="00444544" w:rsidP="00390EC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-</w:t>
            </w:r>
            <w:proofErr w:type="spellStart"/>
            <w:r>
              <w:rPr>
                <w:rFonts w:ascii="Comic Sans MS" w:hAnsi="Comic Sans MS" w:cs="Arial"/>
                <w:sz w:val="24"/>
                <w:szCs w:val="24"/>
              </w:rPr>
              <w:t>ible</w:t>
            </w:r>
            <w:proofErr w:type="spellEnd"/>
            <w:r>
              <w:rPr>
                <w:rFonts w:ascii="Comic Sans MS" w:hAnsi="Comic Sans MS" w:cs="Arial"/>
                <w:sz w:val="24"/>
                <w:szCs w:val="24"/>
              </w:rPr>
              <w:t>/-able suffix</w:t>
            </w:r>
          </w:p>
          <w:p w:rsidR="00444544" w:rsidRPr="00CF44A2" w:rsidRDefault="00444544" w:rsidP="00390EC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 w:cs="Arial"/>
                <w:sz w:val="24"/>
                <w:szCs w:val="24"/>
              </w:rPr>
              <w:t>23</w:t>
            </w:r>
            <w:r w:rsidRPr="00CF44A2">
              <w:rPr>
                <w:rFonts w:ascii="Comic Sans MS" w:hAnsi="Comic Sans MS" w:cs="Arial"/>
                <w:sz w:val="24"/>
                <w:szCs w:val="24"/>
              </w:rPr>
              <w:t>/2/16</w:t>
            </w:r>
          </w:p>
        </w:tc>
        <w:tc>
          <w:tcPr>
            <w:tcW w:w="2404" w:type="dxa"/>
          </w:tcPr>
          <w:p w:rsidR="00444544" w:rsidRPr="00CF44A2" w:rsidRDefault="00444544" w:rsidP="00390ECA">
            <w:pPr>
              <w:jc w:val="center"/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b/>
                <w:sz w:val="24"/>
                <w:szCs w:val="24"/>
              </w:rPr>
              <w:t>Spelling Group 1</w:t>
            </w:r>
          </w:p>
          <w:p w:rsidR="00444544" w:rsidRPr="00CF44A2" w:rsidRDefault="00444544" w:rsidP="00390EC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Week 5</w:t>
            </w:r>
          </w:p>
          <w:p w:rsidR="00444544" w:rsidRPr="00CF44A2" w:rsidRDefault="00444544" w:rsidP="00390EC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-</w:t>
            </w:r>
            <w:proofErr w:type="spellStart"/>
            <w:r>
              <w:rPr>
                <w:rFonts w:ascii="Comic Sans MS" w:hAnsi="Comic Sans MS" w:cs="Arial"/>
                <w:sz w:val="24"/>
                <w:szCs w:val="24"/>
              </w:rPr>
              <w:t>ible</w:t>
            </w:r>
            <w:proofErr w:type="spellEnd"/>
            <w:r>
              <w:rPr>
                <w:rFonts w:ascii="Comic Sans MS" w:hAnsi="Comic Sans MS" w:cs="Arial"/>
                <w:sz w:val="24"/>
                <w:szCs w:val="24"/>
              </w:rPr>
              <w:t>/-able suffix</w:t>
            </w:r>
          </w:p>
          <w:p w:rsidR="00444544" w:rsidRPr="00CF44A2" w:rsidRDefault="00444544" w:rsidP="00390EC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 w:cs="Arial"/>
                <w:sz w:val="24"/>
                <w:szCs w:val="24"/>
              </w:rPr>
              <w:t>23</w:t>
            </w:r>
            <w:r w:rsidRPr="00CF44A2">
              <w:rPr>
                <w:rFonts w:ascii="Comic Sans MS" w:hAnsi="Comic Sans MS" w:cs="Arial"/>
                <w:sz w:val="24"/>
                <w:szCs w:val="24"/>
              </w:rPr>
              <w:t>/2/16</w:t>
            </w:r>
          </w:p>
        </w:tc>
        <w:tc>
          <w:tcPr>
            <w:tcW w:w="2311" w:type="dxa"/>
          </w:tcPr>
          <w:p w:rsidR="00444544" w:rsidRPr="00CF44A2" w:rsidRDefault="00444544" w:rsidP="00390ECA">
            <w:pPr>
              <w:jc w:val="center"/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b/>
                <w:sz w:val="24"/>
                <w:szCs w:val="24"/>
              </w:rPr>
              <w:t>Spelling Group 1</w:t>
            </w:r>
          </w:p>
          <w:p w:rsidR="00444544" w:rsidRDefault="00444544" w:rsidP="00390EC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Week 5</w:t>
            </w:r>
          </w:p>
          <w:p w:rsidR="00444544" w:rsidRPr="00CF44A2" w:rsidRDefault="00444544" w:rsidP="00390EC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-</w:t>
            </w:r>
            <w:proofErr w:type="spellStart"/>
            <w:r>
              <w:rPr>
                <w:rFonts w:ascii="Comic Sans MS" w:hAnsi="Comic Sans MS" w:cs="Arial"/>
                <w:sz w:val="24"/>
                <w:szCs w:val="24"/>
              </w:rPr>
              <w:t>ible</w:t>
            </w:r>
            <w:proofErr w:type="spellEnd"/>
            <w:r>
              <w:rPr>
                <w:rFonts w:ascii="Comic Sans MS" w:hAnsi="Comic Sans MS" w:cs="Arial"/>
                <w:sz w:val="24"/>
                <w:szCs w:val="24"/>
              </w:rPr>
              <w:t>/-able suffix</w:t>
            </w:r>
          </w:p>
          <w:p w:rsidR="00444544" w:rsidRPr="00CF44A2" w:rsidRDefault="00444544" w:rsidP="00390ECA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F44A2">
              <w:rPr>
                <w:rFonts w:ascii="Comic Sans MS" w:hAnsi="Comic Sans MS" w:cs="Arial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 w:cs="Arial"/>
                <w:sz w:val="24"/>
                <w:szCs w:val="24"/>
              </w:rPr>
              <w:t>23</w:t>
            </w:r>
            <w:r w:rsidRPr="00CF44A2">
              <w:rPr>
                <w:rFonts w:ascii="Comic Sans MS" w:hAnsi="Comic Sans MS" w:cs="Arial"/>
                <w:sz w:val="24"/>
                <w:szCs w:val="24"/>
              </w:rPr>
              <w:t>/2/16</w:t>
            </w:r>
          </w:p>
        </w:tc>
      </w:tr>
      <w:tr w:rsidR="00444544" w:rsidRPr="00CF44A2" w:rsidTr="00390ECA">
        <w:tc>
          <w:tcPr>
            <w:tcW w:w="2310" w:type="dxa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breakable</w:t>
            </w:r>
          </w:p>
        </w:tc>
        <w:tc>
          <w:tcPr>
            <w:tcW w:w="2310" w:type="dxa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laughable</w:t>
            </w:r>
          </w:p>
        </w:tc>
        <w:tc>
          <w:tcPr>
            <w:tcW w:w="2404" w:type="dxa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 xml:space="preserve">accessible </w:t>
            </w:r>
          </w:p>
        </w:tc>
        <w:tc>
          <w:tcPr>
            <w:tcW w:w="2311" w:type="dxa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 xml:space="preserve">accessible </w:t>
            </w:r>
          </w:p>
        </w:tc>
      </w:tr>
      <w:tr w:rsidR="00444544" w:rsidRPr="00CF44A2" w:rsidTr="00390ECA">
        <w:tc>
          <w:tcPr>
            <w:tcW w:w="2310" w:type="dxa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enjoyable</w:t>
            </w:r>
          </w:p>
        </w:tc>
        <w:tc>
          <w:tcPr>
            <w:tcW w:w="2310" w:type="dxa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reliable</w:t>
            </w:r>
          </w:p>
        </w:tc>
        <w:tc>
          <w:tcPr>
            <w:tcW w:w="2404" w:type="dxa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pronounceable</w:t>
            </w:r>
          </w:p>
        </w:tc>
        <w:tc>
          <w:tcPr>
            <w:tcW w:w="2311" w:type="dxa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pronounceable</w:t>
            </w:r>
          </w:p>
        </w:tc>
      </w:tr>
      <w:tr w:rsidR="00444544" w:rsidRPr="00CF44A2" w:rsidTr="00390ECA">
        <w:tc>
          <w:tcPr>
            <w:tcW w:w="2310" w:type="dxa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readable</w:t>
            </w:r>
          </w:p>
        </w:tc>
        <w:tc>
          <w:tcPr>
            <w:tcW w:w="2310" w:type="dxa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comfortable</w:t>
            </w:r>
          </w:p>
        </w:tc>
        <w:tc>
          <w:tcPr>
            <w:tcW w:w="2404" w:type="dxa"/>
            <w:vAlign w:val="bottom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responsible</w:t>
            </w:r>
          </w:p>
        </w:tc>
        <w:tc>
          <w:tcPr>
            <w:tcW w:w="2311" w:type="dxa"/>
            <w:vAlign w:val="bottom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responsible</w:t>
            </w:r>
          </w:p>
        </w:tc>
      </w:tr>
      <w:tr w:rsidR="00444544" w:rsidRPr="00CF44A2" w:rsidTr="00390ECA">
        <w:tc>
          <w:tcPr>
            <w:tcW w:w="2310" w:type="dxa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foldable</w:t>
            </w:r>
          </w:p>
        </w:tc>
        <w:tc>
          <w:tcPr>
            <w:tcW w:w="2310" w:type="dxa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valuable</w:t>
            </w:r>
          </w:p>
        </w:tc>
        <w:tc>
          <w:tcPr>
            <w:tcW w:w="2404" w:type="dxa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acceptable</w:t>
            </w:r>
          </w:p>
        </w:tc>
        <w:tc>
          <w:tcPr>
            <w:tcW w:w="2311" w:type="dxa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acceptable</w:t>
            </w:r>
          </w:p>
        </w:tc>
      </w:tr>
      <w:tr w:rsidR="00444544" w:rsidRPr="00CF44A2" w:rsidTr="00390ECA">
        <w:tc>
          <w:tcPr>
            <w:tcW w:w="2310" w:type="dxa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dependable</w:t>
            </w:r>
          </w:p>
        </w:tc>
        <w:tc>
          <w:tcPr>
            <w:tcW w:w="2310" w:type="dxa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available</w:t>
            </w:r>
          </w:p>
        </w:tc>
        <w:tc>
          <w:tcPr>
            <w:tcW w:w="2404" w:type="dxa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forgettable</w:t>
            </w:r>
          </w:p>
        </w:tc>
        <w:tc>
          <w:tcPr>
            <w:tcW w:w="2311" w:type="dxa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forgettable</w:t>
            </w:r>
          </w:p>
        </w:tc>
      </w:tr>
      <w:tr w:rsidR="00444544" w:rsidRPr="00CF44A2" w:rsidTr="00390ECA">
        <w:tc>
          <w:tcPr>
            <w:tcW w:w="2310" w:type="dxa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divisible</w:t>
            </w:r>
          </w:p>
        </w:tc>
        <w:tc>
          <w:tcPr>
            <w:tcW w:w="2310" w:type="dxa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audible</w:t>
            </w:r>
          </w:p>
        </w:tc>
        <w:tc>
          <w:tcPr>
            <w:tcW w:w="2404" w:type="dxa"/>
            <w:vAlign w:val="bottom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terrible</w:t>
            </w:r>
          </w:p>
        </w:tc>
        <w:tc>
          <w:tcPr>
            <w:tcW w:w="2311" w:type="dxa"/>
            <w:vAlign w:val="bottom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terrible</w:t>
            </w:r>
          </w:p>
        </w:tc>
      </w:tr>
      <w:tr w:rsidR="00444544" w:rsidRPr="00CF44A2" w:rsidTr="00390ECA">
        <w:tc>
          <w:tcPr>
            <w:tcW w:w="2310" w:type="dxa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flexible</w:t>
            </w:r>
          </w:p>
        </w:tc>
        <w:tc>
          <w:tcPr>
            <w:tcW w:w="2310" w:type="dxa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flexible</w:t>
            </w:r>
          </w:p>
        </w:tc>
        <w:tc>
          <w:tcPr>
            <w:tcW w:w="2404" w:type="dxa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visible</w:t>
            </w:r>
          </w:p>
        </w:tc>
        <w:tc>
          <w:tcPr>
            <w:tcW w:w="2311" w:type="dxa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visible</w:t>
            </w:r>
          </w:p>
        </w:tc>
      </w:tr>
      <w:tr w:rsidR="00444544" w:rsidRPr="00CF44A2" w:rsidTr="00390ECA">
        <w:tc>
          <w:tcPr>
            <w:tcW w:w="2310" w:type="dxa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edible</w:t>
            </w:r>
          </w:p>
        </w:tc>
        <w:tc>
          <w:tcPr>
            <w:tcW w:w="2310" w:type="dxa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terrible</w:t>
            </w:r>
          </w:p>
        </w:tc>
        <w:tc>
          <w:tcPr>
            <w:tcW w:w="2404" w:type="dxa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knowledgeable</w:t>
            </w:r>
          </w:p>
        </w:tc>
        <w:tc>
          <w:tcPr>
            <w:tcW w:w="2311" w:type="dxa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knowledgeable</w:t>
            </w:r>
          </w:p>
        </w:tc>
      </w:tr>
      <w:tr w:rsidR="00444544" w:rsidRPr="00CF44A2" w:rsidTr="00390ECA">
        <w:tc>
          <w:tcPr>
            <w:tcW w:w="2310" w:type="dxa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horrible</w:t>
            </w:r>
          </w:p>
        </w:tc>
        <w:tc>
          <w:tcPr>
            <w:tcW w:w="2310" w:type="dxa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horrible</w:t>
            </w:r>
          </w:p>
        </w:tc>
        <w:tc>
          <w:tcPr>
            <w:tcW w:w="2404" w:type="dxa"/>
            <w:vAlign w:val="bottom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tangible</w:t>
            </w:r>
          </w:p>
        </w:tc>
        <w:tc>
          <w:tcPr>
            <w:tcW w:w="2311" w:type="dxa"/>
            <w:vAlign w:val="bottom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tangible</w:t>
            </w:r>
          </w:p>
        </w:tc>
      </w:tr>
      <w:tr w:rsidR="00444544" w:rsidRPr="00CF44A2" w:rsidTr="00390ECA">
        <w:tc>
          <w:tcPr>
            <w:tcW w:w="2310" w:type="dxa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terrible</w:t>
            </w:r>
          </w:p>
        </w:tc>
        <w:tc>
          <w:tcPr>
            <w:tcW w:w="2310" w:type="dxa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sensible</w:t>
            </w:r>
          </w:p>
        </w:tc>
        <w:tc>
          <w:tcPr>
            <w:tcW w:w="2404" w:type="dxa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destructible</w:t>
            </w:r>
          </w:p>
        </w:tc>
        <w:tc>
          <w:tcPr>
            <w:tcW w:w="2311" w:type="dxa"/>
          </w:tcPr>
          <w:p w:rsidR="00444544" w:rsidRPr="00CF44A2" w:rsidRDefault="00444544" w:rsidP="00390ECA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destructible</w:t>
            </w:r>
          </w:p>
        </w:tc>
      </w:tr>
    </w:tbl>
    <w:p w:rsidR="00167DBC" w:rsidRPr="00CF44A2" w:rsidRDefault="00167DBC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sectPr w:rsidR="00167DBC" w:rsidRPr="00CF44A2" w:rsidSect="00167D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DBC"/>
    <w:rsid w:val="000F4AF0"/>
    <w:rsid w:val="00167DBC"/>
    <w:rsid w:val="00263E53"/>
    <w:rsid w:val="002F0E3A"/>
    <w:rsid w:val="00444544"/>
    <w:rsid w:val="00460D7A"/>
    <w:rsid w:val="004D634F"/>
    <w:rsid w:val="006634FF"/>
    <w:rsid w:val="006827FB"/>
    <w:rsid w:val="00781927"/>
    <w:rsid w:val="007A6D94"/>
    <w:rsid w:val="007B5092"/>
    <w:rsid w:val="009F2426"/>
    <w:rsid w:val="00BC31C6"/>
    <w:rsid w:val="00C32C16"/>
    <w:rsid w:val="00CF44A2"/>
    <w:rsid w:val="00D22129"/>
    <w:rsid w:val="00D54559"/>
    <w:rsid w:val="00DB01F4"/>
    <w:rsid w:val="00DF0498"/>
    <w:rsid w:val="00FD1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7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7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2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kspence2</dc:creator>
  <cp:lastModifiedBy>Adrienne Corr</cp:lastModifiedBy>
  <cp:revision>2</cp:revision>
  <cp:lastPrinted>2016-02-03T17:52:00Z</cp:lastPrinted>
  <dcterms:created xsi:type="dcterms:W3CDTF">2016-02-03T17:52:00Z</dcterms:created>
  <dcterms:modified xsi:type="dcterms:W3CDTF">2016-02-03T17:52:00Z</dcterms:modified>
</cp:coreProperties>
</file>