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295F9" w14:textId="77777777" w:rsidR="00F66FEE" w:rsidRDefault="00F2537A">
      <w:pPr>
        <w:spacing w:after="0" w:line="259" w:lineRule="auto"/>
        <w:ind w:left="2100" w:right="879" w:firstLine="0"/>
      </w:pPr>
      <w:r>
        <w:rPr>
          <w:rFonts w:ascii="Comic Sans MS" w:eastAsia="Comic Sans MS" w:hAnsi="Comic Sans MS" w:cs="Comic Sans MS"/>
        </w:rPr>
        <w:t xml:space="preserve"> </w:t>
      </w:r>
    </w:p>
    <w:p w14:paraId="56C0503E" w14:textId="77777777" w:rsidR="00F66FEE" w:rsidRDefault="00F2537A">
      <w:pPr>
        <w:spacing w:after="0" w:line="259" w:lineRule="auto"/>
        <w:ind w:left="2100" w:firstLine="0"/>
      </w:pPr>
      <w:r>
        <w:rPr>
          <w:b/>
        </w:rPr>
        <w:t xml:space="preserve"> </w:t>
      </w:r>
    </w:p>
    <w:tbl>
      <w:tblPr>
        <w:tblStyle w:val="TableGrid"/>
        <w:tblpPr w:vertAnchor="text" w:horzAnchor="margin" w:tblpXSpec="right" w:tblpY="-1464"/>
        <w:tblOverlap w:val="never"/>
        <w:tblW w:w="5865" w:type="dxa"/>
        <w:tblInd w:w="0" w:type="dxa"/>
        <w:tblCellMar>
          <w:top w:w="126" w:type="dxa"/>
          <w:left w:w="153" w:type="dxa"/>
          <w:right w:w="115" w:type="dxa"/>
        </w:tblCellMar>
        <w:tblLook w:val="04A0" w:firstRow="1" w:lastRow="0" w:firstColumn="1" w:lastColumn="0" w:noHBand="0" w:noVBand="1"/>
      </w:tblPr>
      <w:tblGrid>
        <w:gridCol w:w="5865"/>
      </w:tblGrid>
      <w:tr w:rsidR="00F66FEE" w:rsidRPr="00097EC3" w14:paraId="39B3C447" w14:textId="77777777" w:rsidTr="00557481">
        <w:trPr>
          <w:trHeight w:val="990"/>
        </w:trPr>
        <w:tc>
          <w:tcPr>
            <w:tcW w:w="5865" w:type="dxa"/>
          </w:tcPr>
          <w:p w14:paraId="2AD33740" w14:textId="77777777" w:rsidR="00F66FEE" w:rsidRPr="00097EC3" w:rsidRDefault="00F2537A" w:rsidP="006E2526">
            <w:pPr>
              <w:spacing w:after="0" w:line="259" w:lineRule="auto"/>
              <w:ind w:left="0" w:firstLine="0"/>
              <w:rPr>
                <w:rFonts w:ascii="Sassoon Infant Std" w:hAnsi="Sassoon Infant Std"/>
                <w:szCs w:val="24"/>
              </w:rPr>
            </w:pPr>
            <w:r w:rsidRPr="00097EC3">
              <w:rPr>
                <w:rFonts w:ascii="Sassoon Infant Std" w:hAnsi="Sassoon Infant Std"/>
                <w:b/>
                <w:szCs w:val="24"/>
              </w:rPr>
              <w:t xml:space="preserve">Special Educational Needs Information Report </w:t>
            </w:r>
            <w:r w:rsidRPr="00097EC3">
              <w:rPr>
                <w:rFonts w:ascii="Sassoon Infant Std" w:hAnsi="Sassoon Infant Std"/>
                <w:szCs w:val="24"/>
              </w:rPr>
              <w:t xml:space="preserve"> </w:t>
            </w:r>
          </w:p>
          <w:p w14:paraId="03FB5072" w14:textId="77777777" w:rsidR="00F66FEE" w:rsidRPr="00097EC3" w:rsidRDefault="00F2537A" w:rsidP="006E2526">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5B49CFBF" w14:textId="77777777" w:rsidR="00F66FEE" w:rsidRPr="00097EC3" w:rsidRDefault="00F2537A" w:rsidP="006E2526">
            <w:pPr>
              <w:spacing w:after="0" w:line="259" w:lineRule="auto"/>
              <w:ind w:left="0" w:right="34" w:firstLine="0"/>
              <w:jc w:val="center"/>
              <w:rPr>
                <w:rFonts w:ascii="Sassoon Infant Std" w:hAnsi="Sassoon Infant Std"/>
                <w:szCs w:val="24"/>
              </w:rPr>
            </w:pPr>
            <w:proofErr w:type="spellStart"/>
            <w:r w:rsidRPr="00097EC3">
              <w:rPr>
                <w:rFonts w:ascii="Sassoon Infant Std" w:hAnsi="Sassoon Infant Std"/>
                <w:b/>
                <w:szCs w:val="24"/>
              </w:rPr>
              <w:t>Hambledon</w:t>
            </w:r>
            <w:proofErr w:type="spellEnd"/>
            <w:r w:rsidRPr="00097EC3">
              <w:rPr>
                <w:rFonts w:ascii="Sassoon Infant Std" w:hAnsi="Sassoon Infant Std"/>
                <w:b/>
                <w:szCs w:val="24"/>
              </w:rPr>
              <w:t xml:space="preserve"> Primary School</w:t>
            </w:r>
            <w:r w:rsidRPr="00097EC3">
              <w:rPr>
                <w:rFonts w:ascii="Sassoon Infant Std" w:hAnsi="Sassoon Infant Std"/>
                <w:szCs w:val="24"/>
              </w:rPr>
              <w:t xml:space="preserve"> </w:t>
            </w:r>
          </w:p>
        </w:tc>
      </w:tr>
    </w:tbl>
    <w:p w14:paraId="407DB53B" w14:textId="77777777" w:rsidR="00F66FEE" w:rsidRPr="00097EC3" w:rsidRDefault="00F2537A">
      <w:pPr>
        <w:ind w:left="10"/>
        <w:rPr>
          <w:rFonts w:ascii="Sassoon Infant Std" w:hAnsi="Sassoon Infant Std"/>
          <w:szCs w:val="24"/>
        </w:rPr>
      </w:pPr>
      <w:r w:rsidRPr="00097EC3">
        <w:rPr>
          <w:rFonts w:ascii="Sassoon Infant Std" w:hAnsi="Sassoon Infant Std"/>
          <w:noProof/>
          <w:szCs w:val="24"/>
        </w:rPr>
        <w:drawing>
          <wp:anchor distT="0" distB="0" distL="114300" distR="114300" simplePos="0" relativeHeight="251658240" behindDoc="0" locked="0" layoutInCell="1" allowOverlap="0" wp14:anchorId="7E49FDA9" wp14:editId="77952E6F">
            <wp:simplePos x="0" y="0"/>
            <wp:positionH relativeFrom="column">
              <wp:posOffset>-304</wp:posOffset>
            </wp:positionH>
            <wp:positionV relativeFrom="paragraph">
              <wp:posOffset>-1065556</wp:posOffset>
            </wp:positionV>
            <wp:extent cx="1208235" cy="1247855"/>
            <wp:effectExtent l="0" t="0" r="0" b="0"/>
            <wp:wrapSquare wrapText="bothSides"/>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4"/>
                    <a:stretch>
                      <a:fillRect/>
                    </a:stretch>
                  </pic:blipFill>
                  <pic:spPr>
                    <a:xfrm>
                      <a:off x="0" y="0"/>
                      <a:ext cx="1208235" cy="1247855"/>
                    </a:xfrm>
                    <a:prstGeom prst="rect">
                      <a:avLst/>
                    </a:prstGeom>
                  </pic:spPr>
                </pic:pic>
              </a:graphicData>
            </a:graphic>
          </wp:anchor>
        </w:drawing>
      </w:r>
      <w:r w:rsidRPr="00097EC3">
        <w:rPr>
          <w:rFonts w:ascii="Sassoon Infant Std" w:hAnsi="Sassoon Infant Std"/>
          <w:b/>
          <w:szCs w:val="24"/>
        </w:rPr>
        <w:t xml:space="preserve">Special Educational Needs Provision at our school </w:t>
      </w:r>
      <w:r w:rsidRPr="00097EC3">
        <w:rPr>
          <w:rFonts w:ascii="Sassoon Infant Std" w:hAnsi="Sassoon Infant Std"/>
          <w:szCs w:val="24"/>
        </w:rPr>
        <w:t xml:space="preserve"> </w:t>
      </w:r>
    </w:p>
    <w:p w14:paraId="319E5F51" w14:textId="77777777" w:rsidR="00F66FEE" w:rsidRPr="00097EC3" w:rsidRDefault="00F2537A">
      <w:pPr>
        <w:rPr>
          <w:rFonts w:ascii="Sassoon Infant Std" w:hAnsi="Sassoon Infant Std"/>
          <w:szCs w:val="24"/>
        </w:rPr>
      </w:pPr>
      <w:proofErr w:type="spellStart"/>
      <w:r w:rsidRPr="00097EC3">
        <w:rPr>
          <w:rFonts w:ascii="Sassoon Infant Std" w:hAnsi="Sassoon Infant Std"/>
          <w:szCs w:val="24"/>
        </w:rPr>
        <w:t>Hambledon</w:t>
      </w:r>
      <w:proofErr w:type="spellEnd"/>
      <w:r w:rsidRPr="00097EC3">
        <w:rPr>
          <w:rFonts w:ascii="Sassoon Infant Std" w:hAnsi="Sassoon Infant Std"/>
          <w:szCs w:val="24"/>
        </w:rPr>
        <w:t xml:space="preserve"> Primary School is an inclusive mainstream school where </w:t>
      </w:r>
    </w:p>
    <w:p w14:paraId="23BB79D3"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every child matters. We aim to address children’s needs and support their development in the most appropriate way possible and celebrate effort as much as achievement. The school, including the governing body, recognise that all children are individuals who have different learning needs. We work hard to ensure all children are given the right balance of support and challenge.  </w:t>
      </w:r>
    </w:p>
    <w:p w14:paraId="6A3D4D7F"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4CD2E3AB" w14:textId="77777777" w:rsidR="00F66FEE" w:rsidRPr="00097EC3" w:rsidRDefault="00F2537A">
      <w:pPr>
        <w:ind w:left="10"/>
        <w:rPr>
          <w:rFonts w:ascii="Sassoon Infant Std" w:hAnsi="Sassoon Infant Std"/>
          <w:szCs w:val="24"/>
        </w:rPr>
      </w:pPr>
      <w:r w:rsidRPr="00097EC3">
        <w:rPr>
          <w:rFonts w:ascii="Sassoon Infant Std" w:hAnsi="Sassoon Infant Std"/>
          <w:b/>
          <w:szCs w:val="24"/>
        </w:rPr>
        <w:t xml:space="preserve">How does our school identify and assess Special Educational Needs? </w:t>
      </w:r>
      <w:r w:rsidRPr="00097EC3">
        <w:rPr>
          <w:rFonts w:ascii="Sassoon Infant Std" w:hAnsi="Sassoon Infant Std"/>
          <w:szCs w:val="24"/>
        </w:rPr>
        <w:t xml:space="preserve"> </w:t>
      </w:r>
    </w:p>
    <w:p w14:paraId="5174EB7D"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In Hampshire, there are clear guidelines set out in the Special Educational Needs (SEN) Code of Practice, which indicates what is considered special educational needs, and as a school, we work closely with these guidelines when identifying children with SEN.  </w:t>
      </w:r>
    </w:p>
    <w:p w14:paraId="0D7B087C"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44012A01" w14:textId="77777777" w:rsidR="00F66FEE" w:rsidRPr="00097EC3" w:rsidRDefault="00F2537A" w:rsidP="00DB6AA7">
      <w:pPr>
        <w:spacing w:after="34"/>
        <w:ind w:left="178" w:right="3344" w:hanging="178"/>
        <w:rPr>
          <w:rFonts w:ascii="Sassoon Infant Std" w:hAnsi="Sassoon Infant Std"/>
          <w:b/>
          <w:szCs w:val="24"/>
        </w:rPr>
      </w:pPr>
      <w:r w:rsidRPr="00097EC3">
        <w:rPr>
          <w:rFonts w:ascii="Sassoon Infant Std" w:hAnsi="Sassoon Infant Std"/>
          <w:noProof/>
          <w:szCs w:val="24"/>
        </w:rPr>
        <mc:AlternateContent>
          <mc:Choice Requires="wpg">
            <w:drawing>
              <wp:anchor distT="0" distB="0" distL="114300" distR="114300" simplePos="0" relativeHeight="251659264" behindDoc="1" locked="0" layoutInCell="1" allowOverlap="1" wp14:anchorId="312343D9" wp14:editId="30EEA87C">
                <wp:simplePos x="0" y="0"/>
                <wp:positionH relativeFrom="column">
                  <wp:posOffset>0</wp:posOffset>
                </wp:positionH>
                <wp:positionV relativeFrom="paragraph">
                  <wp:posOffset>155447</wp:posOffset>
                </wp:positionV>
                <wp:extent cx="169164" cy="822960"/>
                <wp:effectExtent l="0" t="0" r="0" b="0"/>
                <wp:wrapNone/>
                <wp:docPr id="2819" name="Group 2819"/>
                <wp:cNvGraphicFramePr/>
                <a:graphic xmlns:a="http://schemas.openxmlformats.org/drawingml/2006/main">
                  <a:graphicData uri="http://schemas.microsoft.com/office/word/2010/wordprocessingGroup">
                    <wpg:wgp>
                      <wpg:cNvGrpSpPr/>
                      <wpg:grpSpPr>
                        <a:xfrm>
                          <a:off x="0" y="0"/>
                          <a:ext cx="169164" cy="822960"/>
                          <a:chOff x="0" y="0"/>
                          <a:chExt cx="169164" cy="822960"/>
                        </a:xfrm>
                      </wpg:grpSpPr>
                      <pic:pic xmlns:pic="http://schemas.openxmlformats.org/drawingml/2006/picture">
                        <pic:nvPicPr>
                          <pic:cNvPr id="36" name="Picture 36"/>
                          <pic:cNvPicPr/>
                        </pic:nvPicPr>
                        <pic:blipFill>
                          <a:blip r:embed="rId5"/>
                          <a:stretch>
                            <a:fillRect/>
                          </a:stretch>
                        </pic:blipFill>
                        <pic:spPr>
                          <a:xfrm>
                            <a:off x="0" y="0"/>
                            <a:ext cx="169164" cy="185928"/>
                          </a:xfrm>
                          <a:prstGeom prst="rect">
                            <a:avLst/>
                          </a:prstGeom>
                        </pic:spPr>
                      </pic:pic>
                      <pic:pic xmlns:pic="http://schemas.openxmlformats.org/drawingml/2006/picture">
                        <pic:nvPicPr>
                          <pic:cNvPr id="40" name="Picture 40"/>
                          <pic:cNvPicPr/>
                        </pic:nvPicPr>
                        <pic:blipFill>
                          <a:blip r:embed="rId5"/>
                          <a:stretch>
                            <a:fillRect/>
                          </a:stretch>
                        </pic:blipFill>
                        <pic:spPr>
                          <a:xfrm>
                            <a:off x="0" y="213360"/>
                            <a:ext cx="169164" cy="185928"/>
                          </a:xfrm>
                          <a:prstGeom prst="rect">
                            <a:avLst/>
                          </a:prstGeom>
                        </pic:spPr>
                      </pic:pic>
                      <pic:pic xmlns:pic="http://schemas.openxmlformats.org/drawingml/2006/picture">
                        <pic:nvPicPr>
                          <pic:cNvPr id="44" name="Picture 44"/>
                          <pic:cNvPicPr/>
                        </pic:nvPicPr>
                        <pic:blipFill>
                          <a:blip r:embed="rId5"/>
                          <a:stretch>
                            <a:fillRect/>
                          </a:stretch>
                        </pic:blipFill>
                        <pic:spPr>
                          <a:xfrm>
                            <a:off x="0" y="425196"/>
                            <a:ext cx="169164" cy="185928"/>
                          </a:xfrm>
                          <a:prstGeom prst="rect">
                            <a:avLst/>
                          </a:prstGeom>
                        </pic:spPr>
                      </pic:pic>
                      <pic:pic xmlns:pic="http://schemas.openxmlformats.org/drawingml/2006/picture">
                        <pic:nvPicPr>
                          <pic:cNvPr id="48" name="Picture 48"/>
                          <pic:cNvPicPr/>
                        </pic:nvPicPr>
                        <pic:blipFill>
                          <a:blip r:embed="rId5"/>
                          <a:stretch>
                            <a:fillRect/>
                          </a:stretch>
                        </pic:blipFill>
                        <pic:spPr>
                          <a:xfrm>
                            <a:off x="0" y="637032"/>
                            <a:ext cx="169164" cy="185928"/>
                          </a:xfrm>
                          <a:prstGeom prst="rect">
                            <a:avLst/>
                          </a:prstGeom>
                        </pic:spPr>
                      </pic:pic>
                    </wpg:wgp>
                  </a:graphicData>
                </a:graphic>
              </wp:anchor>
            </w:drawing>
          </mc:Choice>
          <mc:Fallback xmlns:a="http://schemas.openxmlformats.org/drawingml/2006/main">
            <w:pict>
              <v:group id="Group 2819" style="width:13.32pt;height:64.8pt;position:absolute;z-index:-2147483615;mso-position-horizontal-relative:text;mso-position-horizontal:absolute;margin-left:0pt;mso-position-vertical-relative:text;margin-top:12.2399pt;" coordsize="1691,8229">
                <v:shape id="Picture 36" style="position:absolute;width:1691;height:1859;left:0;top:0;" filled="f">
                  <v:imagedata r:id="rId6"/>
                </v:shape>
                <v:shape id="Picture 40" style="position:absolute;width:1691;height:1859;left:0;top:2133;" filled="f">
                  <v:imagedata r:id="rId6"/>
                </v:shape>
                <v:shape id="Picture 44" style="position:absolute;width:1691;height:1859;left:0;top:4251;" filled="f">
                  <v:imagedata r:id="rId6"/>
                </v:shape>
                <v:shape id="Picture 48" style="position:absolute;width:1691;height:1859;left:0;top:6370;" filled="f">
                  <v:imagedata r:id="rId6"/>
                </v:shape>
              </v:group>
            </w:pict>
          </mc:Fallback>
        </mc:AlternateContent>
      </w:r>
      <w:r w:rsidR="002F5827" w:rsidRPr="00097EC3">
        <w:rPr>
          <w:rFonts w:ascii="Sassoon Infant Std" w:hAnsi="Sassoon Infant Std"/>
          <w:b/>
          <w:szCs w:val="24"/>
        </w:rPr>
        <w:t>The area of need</w:t>
      </w:r>
      <w:r w:rsidRPr="00097EC3">
        <w:rPr>
          <w:rFonts w:ascii="Sassoon Infant Std" w:hAnsi="Sassoon Infant Std"/>
          <w:b/>
          <w:szCs w:val="24"/>
        </w:rPr>
        <w:t xml:space="preserve"> or disability may relate to: Communication and interaction </w:t>
      </w:r>
      <w:r w:rsidRPr="00097EC3">
        <w:rPr>
          <w:rFonts w:ascii="Sassoon Infant Std" w:hAnsi="Sassoon Infant Std"/>
          <w:szCs w:val="24"/>
        </w:rPr>
        <w:t xml:space="preserve"> </w:t>
      </w:r>
    </w:p>
    <w:p w14:paraId="7BB54199" w14:textId="77777777" w:rsidR="00F66FEE" w:rsidRPr="00097EC3" w:rsidRDefault="00F2537A">
      <w:pPr>
        <w:spacing w:after="27"/>
        <w:ind w:left="188"/>
        <w:rPr>
          <w:rFonts w:ascii="Sassoon Infant Std" w:hAnsi="Sassoon Infant Std"/>
          <w:szCs w:val="24"/>
        </w:rPr>
      </w:pPr>
      <w:r w:rsidRPr="00097EC3">
        <w:rPr>
          <w:rFonts w:ascii="Sassoon Infant Std" w:hAnsi="Sassoon Infant Std"/>
          <w:b/>
          <w:szCs w:val="24"/>
        </w:rPr>
        <w:t xml:space="preserve">Cognition and learning </w:t>
      </w:r>
      <w:r w:rsidRPr="00097EC3">
        <w:rPr>
          <w:rFonts w:ascii="Sassoon Infant Std" w:hAnsi="Sassoon Infant Std"/>
          <w:szCs w:val="24"/>
        </w:rPr>
        <w:t xml:space="preserve"> </w:t>
      </w:r>
    </w:p>
    <w:p w14:paraId="73A29798" w14:textId="77777777" w:rsidR="00F66FEE" w:rsidRPr="00097EC3" w:rsidRDefault="00F2537A">
      <w:pPr>
        <w:spacing w:after="27"/>
        <w:ind w:left="188"/>
        <w:rPr>
          <w:rFonts w:ascii="Sassoon Infant Std" w:hAnsi="Sassoon Infant Std"/>
          <w:szCs w:val="24"/>
        </w:rPr>
      </w:pPr>
      <w:r w:rsidRPr="00097EC3">
        <w:rPr>
          <w:rFonts w:ascii="Sassoon Infant Std" w:hAnsi="Sassoon Infant Std"/>
          <w:b/>
          <w:szCs w:val="24"/>
        </w:rPr>
        <w:t xml:space="preserve">Behavioural emotional and social development </w:t>
      </w:r>
      <w:r w:rsidRPr="00097EC3">
        <w:rPr>
          <w:rFonts w:ascii="Sassoon Infant Std" w:hAnsi="Sassoon Infant Std"/>
          <w:szCs w:val="24"/>
        </w:rPr>
        <w:t xml:space="preserve"> </w:t>
      </w:r>
    </w:p>
    <w:p w14:paraId="3F9E9CBA" w14:textId="77777777" w:rsidR="00F66FEE" w:rsidRPr="00097EC3" w:rsidRDefault="00F2537A">
      <w:pPr>
        <w:ind w:left="188"/>
        <w:rPr>
          <w:rFonts w:ascii="Sassoon Infant Std" w:hAnsi="Sassoon Infant Std"/>
          <w:szCs w:val="24"/>
        </w:rPr>
      </w:pPr>
      <w:r w:rsidRPr="00097EC3">
        <w:rPr>
          <w:rFonts w:ascii="Sassoon Infant Std" w:hAnsi="Sassoon Infant Std"/>
          <w:b/>
          <w:szCs w:val="24"/>
        </w:rPr>
        <w:t xml:space="preserve">Sensory or physical conditions </w:t>
      </w:r>
      <w:r w:rsidRPr="00097EC3">
        <w:rPr>
          <w:rFonts w:ascii="Sassoon Infant Std" w:hAnsi="Sassoon Infant Std"/>
          <w:szCs w:val="24"/>
        </w:rPr>
        <w:t xml:space="preserve"> </w:t>
      </w:r>
    </w:p>
    <w:p w14:paraId="42EF64CF"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74FB3FD9" w14:textId="77777777" w:rsidR="00517556" w:rsidRDefault="00F2537A">
      <w:pPr>
        <w:ind w:left="-5"/>
        <w:rPr>
          <w:rFonts w:ascii="Sassoon Infant Std" w:hAnsi="Sassoon Infant Std"/>
          <w:szCs w:val="24"/>
        </w:rPr>
      </w:pPr>
      <w:r w:rsidRPr="00097EC3">
        <w:rPr>
          <w:rFonts w:ascii="Sassoon Infant Std" w:hAnsi="Sassoon Infant Std"/>
          <w:szCs w:val="24"/>
        </w:rPr>
        <w:t xml:space="preserve">Throughout the school, we continually monitor and assess the progress of all </w:t>
      </w:r>
      <w:r w:rsidR="00DB6AA7" w:rsidRPr="00097EC3">
        <w:rPr>
          <w:rFonts w:ascii="Sassoon Infant Std" w:hAnsi="Sassoon Infant Std"/>
          <w:szCs w:val="24"/>
        </w:rPr>
        <w:t xml:space="preserve">of </w:t>
      </w:r>
      <w:r w:rsidRPr="00097EC3">
        <w:rPr>
          <w:rFonts w:ascii="Sassoon Infant Std" w:hAnsi="Sassoon Infant Std"/>
          <w:szCs w:val="24"/>
        </w:rPr>
        <w:t>our children.  Assessment is an ongoing process throughout the school; using an assess- plan- do- review model. It is a check that each child is making good or better progress against the national expectations set for each year group. If a child is not making the expected progress than we identify what gaps there may b</w:t>
      </w:r>
      <w:r w:rsidR="002F5827" w:rsidRPr="00097EC3">
        <w:rPr>
          <w:rFonts w:ascii="Sassoon Infant Std" w:hAnsi="Sassoon Infant Std"/>
          <w:szCs w:val="24"/>
        </w:rPr>
        <w:t>e</w:t>
      </w:r>
      <w:r w:rsidRPr="00097EC3">
        <w:rPr>
          <w:rFonts w:ascii="Sassoon Infant Std" w:hAnsi="Sassoon Infant Std"/>
          <w:szCs w:val="24"/>
        </w:rPr>
        <w:t xml:space="preserve"> and determine the reason why. It is then the class teacher</w:t>
      </w:r>
      <w:r w:rsidR="002F5827" w:rsidRPr="00097EC3">
        <w:rPr>
          <w:rFonts w:ascii="Sassoon Infant Std" w:hAnsi="Sassoon Infant Std"/>
          <w:szCs w:val="24"/>
        </w:rPr>
        <w:t>’</w:t>
      </w:r>
      <w:r w:rsidRPr="00097EC3">
        <w:rPr>
          <w:rFonts w:ascii="Sassoon Infant Std" w:hAnsi="Sassoon Infant Std"/>
          <w:szCs w:val="24"/>
        </w:rPr>
        <w:t>s responsibility, in liaison with LSAs</w:t>
      </w:r>
      <w:r w:rsidR="002F5827" w:rsidRPr="00097EC3">
        <w:rPr>
          <w:rFonts w:ascii="Sassoon Infant Std" w:hAnsi="Sassoon Infant Std"/>
          <w:szCs w:val="24"/>
        </w:rPr>
        <w:t>, to use Quality First T</w:t>
      </w:r>
      <w:r w:rsidRPr="00097EC3">
        <w:rPr>
          <w:rFonts w:ascii="Sassoon Infant Std" w:hAnsi="Sassoon Infant Std"/>
          <w:szCs w:val="24"/>
        </w:rPr>
        <w:t>eaching to embed learning.</w:t>
      </w:r>
    </w:p>
    <w:p w14:paraId="65CD6230" w14:textId="77777777" w:rsidR="00517556" w:rsidRDefault="00517556">
      <w:pPr>
        <w:ind w:left="-5"/>
        <w:rPr>
          <w:rFonts w:ascii="Sassoon Infant Std" w:hAnsi="Sassoon Infant Std"/>
          <w:szCs w:val="24"/>
        </w:rPr>
      </w:pPr>
    </w:p>
    <w:p w14:paraId="133CBD1B"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 If after a further review, there are still gaps in the children’s understanding</w:t>
      </w:r>
      <w:r w:rsidR="002F5827" w:rsidRPr="00097EC3">
        <w:rPr>
          <w:rFonts w:ascii="Sassoon Infant Std" w:hAnsi="Sassoon Infant Std"/>
          <w:szCs w:val="24"/>
        </w:rPr>
        <w:t>,</w:t>
      </w:r>
      <w:r w:rsidRPr="00097EC3">
        <w:rPr>
          <w:rFonts w:ascii="Sassoon Infant Std" w:hAnsi="Sassoon Infant Std"/>
          <w:szCs w:val="24"/>
        </w:rPr>
        <w:t xml:space="preserve"> interventions will be put in place. Again</w:t>
      </w:r>
      <w:r w:rsidR="002F5827" w:rsidRPr="00097EC3">
        <w:rPr>
          <w:rFonts w:ascii="Sassoon Infant Std" w:hAnsi="Sassoon Infant Std"/>
          <w:szCs w:val="24"/>
        </w:rPr>
        <w:t>,</w:t>
      </w:r>
      <w:r w:rsidRPr="00097EC3">
        <w:rPr>
          <w:rFonts w:ascii="Sassoon Infant Std" w:hAnsi="Sassoon Infant Std"/>
          <w:szCs w:val="24"/>
        </w:rPr>
        <w:t xml:space="preserve"> these are planned and then reviewed termly to ensure maximum impact.</w:t>
      </w:r>
      <w:r w:rsidR="002F5827" w:rsidRPr="00097EC3">
        <w:rPr>
          <w:rFonts w:ascii="Sassoon Infant Std" w:hAnsi="Sassoon Infant Std"/>
          <w:szCs w:val="24"/>
        </w:rPr>
        <w:t xml:space="preserve"> All interventions work on the plan- do- review cycl</w:t>
      </w:r>
      <w:r w:rsidR="00905021" w:rsidRPr="00097EC3">
        <w:rPr>
          <w:rFonts w:ascii="Sassoon Infant Std" w:hAnsi="Sassoon Infant Std"/>
          <w:szCs w:val="24"/>
        </w:rPr>
        <w:t>e and are evidenced in Pupil Progress meetings. We use observations, discussions, book scrutiny, NFER/ SATs results and pupil voice to measure impact and decide upon future targets.</w:t>
      </w:r>
    </w:p>
    <w:p w14:paraId="1C2F7D57"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64E845D9" w14:textId="77777777" w:rsidR="00517556" w:rsidRDefault="00F2537A">
      <w:pPr>
        <w:ind w:left="-5"/>
        <w:rPr>
          <w:rFonts w:ascii="Sassoon Infant Std" w:hAnsi="Sassoon Infant Std"/>
          <w:szCs w:val="24"/>
        </w:rPr>
      </w:pPr>
      <w:r w:rsidRPr="00097EC3">
        <w:rPr>
          <w:rFonts w:ascii="Sassoon Infant Std" w:hAnsi="Sassoon Infant Std"/>
          <w:szCs w:val="24"/>
        </w:rPr>
        <w:t xml:space="preserve">For those children with SEN, the </w:t>
      </w:r>
      <w:r w:rsidR="002F5827" w:rsidRPr="00097EC3">
        <w:rPr>
          <w:rFonts w:ascii="Sassoon Infant Std" w:hAnsi="Sassoon Infant Std"/>
          <w:szCs w:val="24"/>
        </w:rPr>
        <w:t xml:space="preserve">class teacher in discussion with the </w:t>
      </w:r>
      <w:r w:rsidRPr="00097EC3">
        <w:rPr>
          <w:rFonts w:ascii="Sassoon Infant Std" w:hAnsi="Sassoon Infant Std"/>
          <w:szCs w:val="24"/>
        </w:rPr>
        <w:t>Special Educational Need</w:t>
      </w:r>
      <w:r w:rsidR="002F5827" w:rsidRPr="00097EC3">
        <w:rPr>
          <w:rFonts w:ascii="Sassoon Infant Std" w:hAnsi="Sassoon Infant Std"/>
          <w:szCs w:val="24"/>
        </w:rPr>
        <w:t xml:space="preserve">s </w:t>
      </w:r>
      <w:proofErr w:type="spellStart"/>
      <w:r w:rsidR="002F5827" w:rsidRPr="00097EC3">
        <w:rPr>
          <w:rFonts w:ascii="Sassoon Infant Std" w:hAnsi="Sassoon Infant Std"/>
          <w:szCs w:val="24"/>
        </w:rPr>
        <w:t>Coordintor</w:t>
      </w:r>
      <w:proofErr w:type="spellEnd"/>
      <w:r w:rsidR="002F5827" w:rsidRPr="00097EC3">
        <w:rPr>
          <w:rFonts w:ascii="Sassoon Infant Std" w:hAnsi="Sassoon Infant Std"/>
          <w:szCs w:val="24"/>
        </w:rPr>
        <w:t xml:space="preserve"> (SENCO) is responsible for</w:t>
      </w:r>
      <w:r w:rsidRPr="00097EC3">
        <w:rPr>
          <w:rFonts w:ascii="Sassoon Infant Std" w:hAnsi="Sassoon Infant Std"/>
          <w:szCs w:val="24"/>
        </w:rPr>
        <w:t xml:space="preserve"> SEN </w:t>
      </w:r>
      <w:r w:rsidR="002F5827" w:rsidRPr="00097EC3">
        <w:rPr>
          <w:rFonts w:ascii="Sassoon Infant Std" w:hAnsi="Sassoon Infant Std"/>
          <w:szCs w:val="24"/>
        </w:rPr>
        <w:t xml:space="preserve">provision. They will liaise </w:t>
      </w:r>
      <w:r w:rsidRPr="00097EC3">
        <w:rPr>
          <w:rFonts w:ascii="Sassoon Infant Std" w:hAnsi="Sassoon Infant Std"/>
          <w:szCs w:val="24"/>
        </w:rPr>
        <w:t>with parents, school staff and specialist advisors from the local authority and health service. We track the progress of these children, and where expected progress is not being made, steps and interventions are put in place to support their area(s) of need.</w:t>
      </w:r>
    </w:p>
    <w:p w14:paraId="3DCC8E78" w14:textId="77777777" w:rsidR="00517556" w:rsidRDefault="00517556">
      <w:pPr>
        <w:ind w:left="-5"/>
        <w:rPr>
          <w:rFonts w:ascii="Sassoon Infant Std" w:hAnsi="Sassoon Infant Std"/>
          <w:szCs w:val="24"/>
        </w:rPr>
      </w:pPr>
    </w:p>
    <w:p w14:paraId="6B825600" w14:textId="77777777" w:rsidR="00517556" w:rsidRDefault="00F2537A">
      <w:pPr>
        <w:ind w:left="-5"/>
        <w:rPr>
          <w:rFonts w:ascii="Sassoon Infant Std" w:hAnsi="Sassoon Infant Std"/>
          <w:szCs w:val="24"/>
        </w:rPr>
      </w:pPr>
      <w:r w:rsidRPr="00097EC3">
        <w:rPr>
          <w:rFonts w:ascii="Sassoon Infant Std" w:hAnsi="Sassoon Infant Std"/>
          <w:szCs w:val="24"/>
        </w:rPr>
        <w:t xml:space="preserve"> </w:t>
      </w:r>
      <w:r w:rsidR="002F5827" w:rsidRPr="00097EC3">
        <w:rPr>
          <w:rFonts w:ascii="Sassoon Infant Std" w:hAnsi="Sassoon Infant Std"/>
          <w:szCs w:val="24"/>
        </w:rPr>
        <w:t>For children who have gone through 2- 3 cycles of the Assess- Plan- Do- Review cycle and there is still concern, school will contact parents and discuss whether all parties feel it appropriate to place the child on our SEN register. Once on the register</w:t>
      </w:r>
      <w:r w:rsidR="00DB6AA7" w:rsidRPr="00097EC3">
        <w:rPr>
          <w:rFonts w:ascii="Sassoon Infant Std" w:hAnsi="Sassoon Infant Std"/>
          <w:szCs w:val="24"/>
        </w:rPr>
        <w:t>,</w:t>
      </w:r>
      <w:r w:rsidR="002F5827" w:rsidRPr="00097EC3">
        <w:rPr>
          <w:rFonts w:ascii="Sassoon Infant Std" w:hAnsi="Sassoon Infant Std"/>
          <w:szCs w:val="24"/>
        </w:rPr>
        <w:t xml:space="preserve"> the class teacher </w:t>
      </w:r>
      <w:r w:rsidR="002F5827" w:rsidRPr="00097EC3">
        <w:rPr>
          <w:rFonts w:ascii="Sassoon Infant Std" w:hAnsi="Sassoon Infant Std"/>
          <w:szCs w:val="24"/>
        </w:rPr>
        <w:lastRenderedPageBreak/>
        <w:t xml:space="preserve">will write a one- page profile which identifies strengths, interests, aspirations for the futures, what they find most challenging and strategies/ resources which may help with the child’s learning. This is written in collaboration with class teacher, pupil and parents and updated annually or when there are changes in the child’s needs/ provision. </w:t>
      </w:r>
    </w:p>
    <w:p w14:paraId="022A37FD" w14:textId="77777777" w:rsidR="00517556" w:rsidRDefault="00517556">
      <w:pPr>
        <w:ind w:left="-5"/>
        <w:rPr>
          <w:rFonts w:ascii="Sassoon Infant Std" w:hAnsi="Sassoon Infant Std"/>
          <w:szCs w:val="24"/>
        </w:rPr>
      </w:pPr>
    </w:p>
    <w:p w14:paraId="28B28D4C" w14:textId="77777777" w:rsidR="00F66FEE" w:rsidRPr="00097EC3" w:rsidRDefault="002F5827">
      <w:pPr>
        <w:ind w:left="-5"/>
        <w:rPr>
          <w:rFonts w:ascii="Sassoon Infant Std" w:hAnsi="Sassoon Infant Std"/>
          <w:szCs w:val="24"/>
        </w:rPr>
      </w:pPr>
      <w:r w:rsidRPr="00097EC3">
        <w:rPr>
          <w:rFonts w:ascii="Sassoon Infant Std" w:hAnsi="Sassoon Infant Std"/>
          <w:szCs w:val="24"/>
        </w:rPr>
        <w:t>For children on our SEN register</w:t>
      </w:r>
      <w:r w:rsidR="00DB6AA7" w:rsidRPr="00097EC3">
        <w:rPr>
          <w:rFonts w:ascii="Sassoon Infant Std" w:hAnsi="Sassoon Infant Std"/>
          <w:szCs w:val="24"/>
        </w:rPr>
        <w:t>,</w:t>
      </w:r>
      <w:r w:rsidRPr="00097EC3">
        <w:rPr>
          <w:rFonts w:ascii="Sassoon Infant Std" w:hAnsi="Sassoon Infant Std"/>
          <w:szCs w:val="24"/>
        </w:rPr>
        <w:t xml:space="preserve"> we also provide an Assess- Plan- Do- Review learning journey, which clearly identifies the interventions and targets which the children are wor</w:t>
      </w:r>
      <w:r w:rsidR="00F2537A" w:rsidRPr="00097EC3">
        <w:rPr>
          <w:rFonts w:ascii="Sassoon Infant Std" w:hAnsi="Sassoon Infant Std"/>
          <w:szCs w:val="24"/>
        </w:rPr>
        <w:t xml:space="preserve">king on. These are reviewed </w:t>
      </w:r>
      <w:r w:rsidRPr="00097EC3">
        <w:rPr>
          <w:rFonts w:ascii="Sassoon Infant Std" w:hAnsi="Sassoon Infant Std"/>
          <w:szCs w:val="24"/>
        </w:rPr>
        <w:t xml:space="preserve">termly with parents and the pupil through discussion with the class teacher and LSA. </w:t>
      </w:r>
      <w:r w:rsidR="00F2537A" w:rsidRPr="00097EC3">
        <w:rPr>
          <w:rFonts w:ascii="Sassoon Infant Std" w:hAnsi="Sassoon Infant Std"/>
          <w:szCs w:val="24"/>
        </w:rPr>
        <w:t xml:space="preserve">We also work closely with our local preschools and previous schools to identify any special educational needs children may have prior to joining us, in order to ensure we have appropriate support in place.  </w:t>
      </w:r>
    </w:p>
    <w:p w14:paraId="64E372C7"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04B728CB"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If parents have any concerns regarding the progress of their child, or believe they may have an area of special educational need, then we would urge you to talk to the class teacher. </w:t>
      </w:r>
    </w:p>
    <w:p w14:paraId="01A4A7D3"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24C70659"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Parent Partnership can also offer valuable advice (telephone: 01962 845870 email: </w:t>
      </w:r>
    </w:p>
    <w:p w14:paraId="024B3CC2"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enquiries.pps@hants.gov.uk) Hampshire SEN team can also be contacted on 01962 845315.  </w:t>
      </w:r>
    </w:p>
    <w:p w14:paraId="1B6694D7"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4968BA56" w14:textId="77777777" w:rsidR="00DB6AA7" w:rsidRPr="00097EC3" w:rsidRDefault="00F2537A">
      <w:pPr>
        <w:ind w:left="-5" w:right="522"/>
        <w:rPr>
          <w:rFonts w:ascii="Sassoon Infant Std" w:hAnsi="Sassoon Infant Std"/>
          <w:b/>
          <w:szCs w:val="24"/>
        </w:rPr>
      </w:pPr>
      <w:r w:rsidRPr="00097EC3">
        <w:rPr>
          <w:rFonts w:ascii="Sassoon Infant Std" w:hAnsi="Sassoon Infant Std"/>
          <w:b/>
          <w:szCs w:val="24"/>
        </w:rPr>
        <w:t xml:space="preserve">How does our school provide support for children with SEN and involve parents? </w:t>
      </w:r>
    </w:p>
    <w:p w14:paraId="51C14D3F" w14:textId="77777777" w:rsidR="00F66FEE" w:rsidRPr="00097EC3" w:rsidRDefault="00F2537A">
      <w:pPr>
        <w:ind w:left="-5" w:right="522"/>
        <w:rPr>
          <w:rFonts w:ascii="Sassoon Infant Std" w:hAnsi="Sassoon Infant Std"/>
          <w:szCs w:val="24"/>
        </w:rPr>
      </w:pPr>
      <w:r w:rsidRPr="00097EC3">
        <w:rPr>
          <w:rFonts w:ascii="Sassoon Infant Std" w:hAnsi="Sassoon Infant Std"/>
          <w:szCs w:val="24"/>
        </w:rPr>
        <w:t xml:space="preserve"> The SENCO, supported by the SEN Governor, regularly checks how well SEN support is helping children in our school.  </w:t>
      </w:r>
    </w:p>
    <w:p w14:paraId="7FBD3D81"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Through monitoring, observing and assessing a child’s needs, staff work together with the SENCO to put in place appropriate support and provision. Progress of all children is shared termly, parent teacher meetings are held, to discuss how children are doing.  </w:t>
      </w:r>
    </w:p>
    <w:p w14:paraId="19ED72FB"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4560B710" w14:textId="77777777" w:rsidR="00F66FEE" w:rsidRPr="00097EC3" w:rsidRDefault="00F2537A">
      <w:pPr>
        <w:ind w:left="-5"/>
        <w:rPr>
          <w:rFonts w:ascii="Sassoon Infant Std" w:hAnsi="Sassoon Infant Std"/>
          <w:szCs w:val="24"/>
        </w:rPr>
      </w:pPr>
      <w:r w:rsidRPr="00097EC3">
        <w:rPr>
          <w:rFonts w:ascii="Sassoon Infant Std" w:hAnsi="Sassoon Infant Std"/>
          <w:szCs w:val="24"/>
        </w:rPr>
        <w:t>Children with SEN will be set individual targets</w:t>
      </w:r>
      <w:r w:rsidR="00DB6AA7" w:rsidRPr="00097EC3">
        <w:rPr>
          <w:rFonts w:ascii="Sassoon Infant Std" w:hAnsi="Sassoon Infant Std"/>
          <w:szCs w:val="24"/>
        </w:rPr>
        <w:t xml:space="preserve"> recorded on </w:t>
      </w:r>
      <w:r w:rsidRPr="00097EC3">
        <w:rPr>
          <w:rFonts w:ascii="Sassoon Infant Std" w:hAnsi="Sassoon Infant Std"/>
          <w:szCs w:val="24"/>
        </w:rPr>
        <w:t xml:space="preserve">their assess – plan- do- review record sheets, which will be shared and reviewed with parents. In the spring term, parents will be provided with a written report, detailing progress within all areas of learning. However, we have an ‘open door’ policy and would encourage parents to discuss any concerns they may have through contacting the class teacher or SENCO.  </w:t>
      </w:r>
    </w:p>
    <w:p w14:paraId="2A5BBD47"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1C7905D1"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We firmly believe that effective SEN provision is secured when children, parents and staff work together to support a child’s individual need.              </w:t>
      </w:r>
    </w:p>
    <w:p w14:paraId="69E0DF2A"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72DE4FF5" w14:textId="585E75B4" w:rsidR="00F66FEE" w:rsidRPr="00097EC3" w:rsidRDefault="00F2537A" w:rsidP="007C4068">
      <w:pPr>
        <w:ind w:left="-15" w:firstLine="0"/>
        <w:rPr>
          <w:rFonts w:ascii="Sassoon Infant Std" w:hAnsi="Sassoon Infant Std"/>
          <w:szCs w:val="24"/>
        </w:rPr>
      </w:pPr>
      <w:r w:rsidRPr="00097EC3">
        <w:rPr>
          <w:rFonts w:ascii="Sassoon Infant Std" w:hAnsi="Sassoon Infant Std"/>
          <w:szCs w:val="24"/>
        </w:rPr>
        <w:t xml:space="preserve">Teachers work hard to ensure work is adapted for children, providing appropriate support but also challenge. We aim to deliver a stimulating and exciting curriculum in a multisensory way that encourages the children to ask their own questions and engages them. Where necessary, children may be supported by an LSA. We aim to make sure our learning environment meets all our children’s needs.  </w:t>
      </w:r>
    </w:p>
    <w:p w14:paraId="55AE53F4"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1BD78B7D"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We value highly the benefit of education outside of the classroom and believe that all children should have the opportunity to participate in these experiences. Prior to any trips, a pre-visit is made by staff and a risk assessment is carried out, which considers the needs of </w:t>
      </w:r>
      <w:r w:rsidRPr="00097EC3">
        <w:rPr>
          <w:rFonts w:ascii="Sassoon Infant Std" w:hAnsi="Sassoon Infant Std"/>
          <w:szCs w:val="24"/>
        </w:rPr>
        <w:lastRenderedPageBreak/>
        <w:t xml:space="preserve">children with SEN, making changes where necessary. If appropriate we will meet with parents to discuss concerns and additional support that may be required. We aim to ensure all children have the chance to be part of lunch time or after school clubs.  </w:t>
      </w:r>
    </w:p>
    <w:p w14:paraId="370EF7B4"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54417E32"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The social and emotional wellbeing of our pupils is valued, and we have worked to develop and maintain a strong community ethos. Personal, health and social education provides the opportunity for children to discuss issues such as low self-esteem, positive relationships and teamwork. We have a trained Emotional Literacy Support Assistant (ELSA) who is able to offer additional support. </w:t>
      </w:r>
      <w:r w:rsidR="00DB6AA7" w:rsidRPr="00097EC3">
        <w:rPr>
          <w:rFonts w:ascii="Sassoon Infant Std" w:hAnsi="Sassoon Infant Std"/>
          <w:szCs w:val="24"/>
        </w:rPr>
        <w:t xml:space="preserve">Both the ELSA and SENDCo are qualified mental Health First Aid champions for the school. </w:t>
      </w:r>
      <w:r w:rsidRPr="00097EC3">
        <w:rPr>
          <w:rFonts w:ascii="Sassoon Infant Std" w:hAnsi="Sassoon Infant Std"/>
          <w:szCs w:val="24"/>
        </w:rPr>
        <w:t xml:space="preserve">Where necessary, specific plans may be put in place to support a </w:t>
      </w:r>
    </w:p>
    <w:p w14:paraId="6F931AC7" w14:textId="77777777" w:rsidR="00F66FEE" w:rsidRPr="00097EC3" w:rsidRDefault="00F2537A">
      <w:pPr>
        <w:ind w:left="-5"/>
        <w:rPr>
          <w:rFonts w:ascii="Sassoon Infant Std" w:hAnsi="Sassoon Infant Std"/>
          <w:szCs w:val="24"/>
        </w:rPr>
      </w:pPr>
      <w:r w:rsidRPr="00097EC3">
        <w:rPr>
          <w:rFonts w:ascii="Sassoon Infant Std" w:hAnsi="Sassoon Infant Std"/>
          <w:szCs w:val="24"/>
        </w:rPr>
        <w:t>child’s wellbeing. We have also trained some of</w:t>
      </w:r>
      <w:r w:rsidR="00517556">
        <w:rPr>
          <w:rFonts w:ascii="Sassoon Infant Std" w:hAnsi="Sassoon Infant Std"/>
          <w:szCs w:val="24"/>
        </w:rPr>
        <w:t xml:space="preserve"> our year 3/ 4 </w:t>
      </w:r>
      <w:r w:rsidR="00DB6AA7" w:rsidRPr="00097EC3">
        <w:rPr>
          <w:rFonts w:ascii="Sassoon Infant Std" w:hAnsi="Sassoon Infant Std"/>
          <w:szCs w:val="24"/>
        </w:rPr>
        <w:t>pupils to be play</w:t>
      </w:r>
      <w:r w:rsidRPr="00097EC3">
        <w:rPr>
          <w:rFonts w:ascii="Sassoon Infant Std" w:hAnsi="Sassoon Infant Std"/>
          <w:szCs w:val="24"/>
        </w:rPr>
        <w:t xml:space="preserve"> mentors to ensure the inclusion of all within the playground setting. </w:t>
      </w:r>
    </w:p>
    <w:p w14:paraId="79774398"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p w14:paraId="6F690F6F" w14:textId="77777777" w:rsidR="00F66FEE" w:rsidRPr="00097EC3" w:rsidRDefault="00F2537A">
      <w:pPr>
        <w:ind w:left="10"/>
        <w:rPr>
          <w:rFonts w:ascii="Sassoon Infant Std" w:hAnsi="Sassoon Infant Std"/>
          <w:szCs w:val="24"/>
        </w:rPr>
      </w:pPr>
      <w:r w:rsidRPr="00097EC3">
        <w:rPr>
          <w:rFonts w:ascii="Sassoon Infant Std" w:hAnsi="Sassoon Infant Std"/>
          <w:b/>
          <w:szCs w:val="24"/>
        </w:rPr>
        <w:t xml:space="preserve">How can I contact the SEN Coordinator? </w:t>
      </w:r>
      <w:r w:rsidRPr="00097EC3">
        <w:rPr>
          <w:rFonts w:ascii="Sassoon Infant Std" w:hAnsi="Sassoon Infant Std"/>
          <w:szCs w:val="24"/>
        </w:rPr>
        <w:t xml:space="preserve"> </w:t>
      </w:r>
    </w:p>
    <w:p w14:paraId="2C8200D9" w14:textId="028159CB" w:rsidR="00F66FEE" w:rsidRPr="00097EC3" w:rsidRDefault="00F2537A">
      <w:pPr>
        <w:ind w:left="-5"/>
        <w:rPr>
          <w:rFonts w:ascii="Sassoon Infant Std" w:hAnsi="Sassoon Infant Std"/>
          <w:szCs w:val="24"/>
        </w:rPr>
      </w:pPr>
      <w:r w:rsidRPr="00097EC3">
        <w:rPr>
          <w:rFonts w:ascii="Sassoon Infant Std" w:hAnsi="Sassoon Infant Std"/>
          <w:szCs w:val="24"/>
        </w:rPr>
        <w:t>The SENCO can be contacted through the school office</w:t>
      </w:r>
      <w:r w:rsidR="009159A7">
        <w:rPr>
          <w:rFonts w:ascii="Sassoon Infant Std" w:hAnsi="Sassoon Infant Std"/>
          <w:szCs w:val="24"/>
        </w:rPr>
        <w:t xml:space="preserve"> or at sendco@hambledon.hants.sch.uk</w:t>
      </w:r>
      <w:r w:rsidRPr="00097EC3">
        <w:rPr>
          <w:rFonts w:ascii="Sassoon Infant Std" w:hAnsi="Sassoon Infant Std"/>
          <w:szCs w:val="24"/>
        </w:rPr>
        <w:t xml:space="preserve"> </w:t>
      </w:r>
    </w:p>
    <w:p w14:paraId="1267517D"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20ADD4EB" w14:textId="77777777" w:rsidR="00F2537A" w:rsidRPr="00097EC3" w:rsidRDefault="00F2537A">
      <w:pPr>
        <w:ind w:left="-5" w:right="188"/>
        <w:rPr>
          <w:rFonts w:ascii="Sassoon Infant Std" w:hAnsi="Sassoon Infant Std"/>
          <w:b/>
          <w:szCs w:val="24"/>
        </w:rPr>
      </w:pPr>
      <w:r w:rsidRPr="00097EC3">
        <w:rPr>
          <w:rFonts w:ascii="Sassoon Infant Std" w:hAnsi="Sassoon Infant Std"/>
          <w:b/>
          <w:szCs w:val="24"/>
        </w:rPr>
        <w:t>What specialist services and expertise are available at or accessed by the school? What training has the staff supporting children with SEN had, or currently having?</w:t>
      </w:r>
    </w:p>
    <w:p w14:paraId="47CE112A" w14:textId="3AD66ADC" w:rsidR="00F66FEE" w:rsidRPr="00097EC3" w:rsidRDefault="00F2537A">
      <w:pPr>
        <w:ind w:left="-5" w:right="188"/>
        <w:rPr>
          <w:rFonts w:ascii="Sassoon Infant Std" w:hAnsi="Sassoon Infant Std"/>
          <w:szCs w:val="24"/>
        </w:rPr>
      </w:pPr>
      <w:r w:rsidRPr="00097EC3">
        <w:rPr>
          <w:rFonts w:ascii="Sassoon Infant Std" w:hAnsi="Sassoon Infant Std"/>
          <w:b/>
          <w:szCs w:val="24"/>
        </w:rPr>
        <w:t xml:space="preserve"> </w:t>
      </w:r>
      <w:r w:rsidRPr="00097EC3">
        <w:rPr>
          <w:rFonts w:ascii="Sassoon Infant Std" w:hAnsi="Sassoon Infant Std"/>
          <w:szCs w:val="24"/>
        </w:rPr>
        <w:t>We have links with a wide range of outside agencies who offer specific guidance and support to our school and families. These inclu</w:t>
      </w:r>
      <w:r w:rsidR="00DB6AA7" w:rsidRPr="00097EC3">
        <w:rPr>
          <w:rFonts w:ascii="Sassoon Infant Std" w:hAnsi="Sassoon Infant Std"/>
          <w:szCs w:val="24"/>
        </w:rPr>
        <w:t>de: speech and language, Riverside outreach and CA</w:t>
      </w:r>
      <w:r w:rsidRPr="00097EC3">
        <w:rPr>
          <w:rFonts w:ascii="Sassoon Infant Std" w:hAnsi="Sassoon Infant Std"/>
          <w:szCs w:val="24"/>
        </w:rPr>
        <w:t xml:space="preserve">MHS (Child and Adolescent Mental Health Services)  </w:t>
      </w:r>
    </w:p>
    <w:p w14:paraId="47755146"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We will seek support from outside agencies for staff and families if it is needed.  </w:t>
      </w:r>
    </w:p>
    <w:p w14:paraId="7ABBBC2C"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We have a qualified SENCO overseeing the provision within the school and an effective team of learning support assistants; training is ongoing to ensure the school is kept up to date with any changes and priorities. The training needs within the school reflect the needs of the staff and children we work with. </w:t>
      </w:r>
    </w:p>
    <w:p w14:paraId="0F2EEAB5"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15EEEC03" w14:textId="77777777" w:rsidR="00F66FEE" w:rsidRPr="00097EC3" w:rsidRDefault="00F2537A">
      <w:pPr>
        <w:ind w:left="10"/>
        <w:rPr>
          <w:rFonts w:ascii="Sassoon Infant Std" w:hAnsi="Sassoon Infant Std"/>
          <w:szCs w:val="24"/>
        </w:rPr>
      </w:pPr>
      <w:r w:rsidRPr="00097EC3">
        <w:rPr>
          <w:rFonts w:ascii="Sassoon Infant Std" w:hAnsi="Sassoon Infant Std"/>
          <w:b/>
          <w:szCs w:val="24"/>
        </w:rPr>
        <w:t xml:space="preserve">How accessible is the school? </w:t>
      </w:r>
      <w:r w:rsidRPr="00097EC3">
        <w:rPr>
          <w:rFonts w:ascii="Sassoon Infant Std" w:hAnsi="Sassoon Infant Std"/>
          <w:szCs w:val="24"/>
        </w:rPr>
        <w:t xml:space="preserve"> </w:t>
      </w:r>
    </w:p>
    <w:p w14:paraId="09E0E2CB"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The school is a single story Victorian building situated on a sloping site down a narrow country lane. Wheelchair access is difficult as there are steps in and out of some of the classrooms. There are no accessible toilets in the school. The outside space is open but the playground slopes downward. Reasonable adjustments have been made to develop accessibility.  </w:t>
      </w:r>
    </w:p>
    <w:p w14:paraId="136945F6"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Should a child need to secure additional equipment the SENCO/Headteacher will work with parents and the Local authority to identify additional provision.  </w:t>
      </w:r>
    </w:p>
    <w:p w14:paraId="48ADBB65"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4BFAE10A" w14:textId="77777777" w:rsidR="00F66FEE" w:rsidRPr="00097EC3" w:rsidRDefault="00F2537A">
      <w:pPr>
        <w:ind w:left="10"/>
        <w:rPr>
          <w:rFonts w:ascii="Sassoon Infant Std" w:hAnsi="Sassoon Infant Std"/>
          <w:szCs w:val="24"/>
        </w:rPr>
      </w:pPr>
      <w:r w:rsidRPr="00097EC3">
        <w:rPr>
          <w:rFonts w:ascii="Sassoon Infant Std" w:hAnsi="Sassoon Infant Std"/>
          <w:b/>
          <w:szCs w:val="24"/>
        </w:rPr>
        <w:t xml:space="preserve">Who can I contact for further information? </w:t>
      </w:r>
      <w:r w:rsidRPr="00097EC3">
        <w:rPr>
          <w:rFonts w:ascii="Sassoon Infant Std" w:hAnsi="Sassoon Infant Std"/>
          <w:szCs w:val="24"/>
        </w:rPr>
        <w:t xml:space="preserve"> </w:t>
      </w:r>
    </w:p>
    <w:p w14:paraId="7298242E"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If you are unsure about any of the support or provision being made for your child, please do not hesitate to contact the school office to make an appointment with their class teacher. Our ethos is to work together with parents to gain the best outcome for your child. If you feel your concern is not resolved through this process, please refer to our complaints procedure which can be found on our school website.  </w:t>
      </w:r>
    </w:p>
    <w:p w14:paraId="51B0F9F6"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lastRenderedPageBreak/>
        <w:t xml:space="preserve"> </w:t>
      </w:r>
    </w:p>
    <w:p w14:paraId="0D7238F3" w14:textId="77777777" w:rsidR="00F66FEE" w:rsidRPr="00097EC3" w:rsidRDefault="00F2537A">
      <w:pPr>
        <w:ind w:left="10"/>
        <w:rPr>
          <w:rFonts w:ascii="Sassoon Infant Std" w:hAnsi="Sassoon Infant Std"/>
          <w:szCs w:val="24"/>
        </w:rPr>
      </w:pPr>
      <w:r w:rsidRPr="00097EC3">
        <w:rPr>
          <w:rFonts w:ascii="Sassoon Infant Std" w:hAnsi="Sassoon Infant Std"/>
          <w:b/>
          <w:szCs w:val="24"/>
        </w:rPr>
        <w:t xml:space="preserve">How will the school prepare and support my child to join the school or transfer to a new setting? </w:t>
      </w:r>
      <w:r w:rsidRPr="00097EC3">
        <w:rPr>
          <w:rFonts w:ascii="Sassoon Infant Std" w:hAnsi="Sassoon Infant Std"/>
          <w:szCs w:val="24"/>
        </w:rPr>
        <w:t xml:space="preserve"> </w:t>
      </w:r>
    </w:p>
    <w:p w14:paraId="71FF68F0" w14:textId="77777777" w:rsidR="00F66FEE" w:rsidRPr="00097EC3" w:rsidRDefault="00F2537A">
      <w:pPr>
        <w:ind w:left="-5"/>
        <w:rPr>
          <w:rFonts w:ascii="Sassoon Infant Std" w:hAnsi="Sassoon Infant Std"/>
          <w:szCs w:val="24"/>
        </w:rPr>
      </w:pPr>
      <w:r w:rsidRPr="00097EC3">
        <w:rPr>
          <w:rFonts w:ascii="Sassoon Infant Std" w:hAnsi="Sassoon Infant Std"/>
          <w:szCs w:val="24"/>
        </w:rPr>
        <w:t xml:space="preserve">The transfer to a new setting can be an anxious time for both child and parent, and we encourage visits to the school before applying. Careful planning is made for all children, but for children with SEN, an additional transition plan may be put in place. This will generally include early discussions with the school they are coming from or going to and any existing support from external agencies. Parents will be involved in discussions. During this time, the needs of the child and any particular concerns are shared. Staff at the new setting will then meet with the child. Specific visits are often planned, allowing the child to familiarise themselves with the learning environment and the staff who will be working with them.  An IPA (Inclusion Partnership Agreement), which details clear targets and action points, may be put in place to support transition if it is felt necessary.  </w:t>
      </w:r>
    </w:p>
    <w:p w14:paraId="6E69B4E6"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b/>
          <w:szCs w:val="24"/>
        </w:rPr>
        <w:t xml:space="preserve"> </w:t>
      </w:r>
    </w:p>
    <w:p w14:paraId="684DC32E" w14:textId="77777777" w:rsidR="00F66FEE" w:rsidRPr="00097EC3" w:rsidRDefault="00F2537A">
      <w:pPr>
        <w:ind w:left="10"/>
        <w:rPr>
          <w:rFonts w:ascii="Sassoon Infant Std" w:hAnsi="Sassoon Infant Std"/>
          <w:szCs w:val="24"/>
        </w:rPr>
      </w:pPr>
      <w:r w:rsidRPr="00097EC3">
        <w:rPr>
          <w:rFonts w:ascii="Sassoon Infant Std" w:hAnsi="Sassoon Infant Std"/>
          <w:b/>
          <w:szCs w:val="24"/>
        </w:rPr>
        <w:t xml:space="preserve">What is the purpose of this report? </w:t>
      </w:r>
      <w:r w:rsidRPr="00097EC3">
        <w:rPr>
          <w:rFonts w:ascii="Sassoon Infant Std" w:hAnsi="Sassoon Infant Std"/>
          <w:szCs w:val="24"/>
        </w:rPr>
        <w:t xml:space="preserve"> </w:t>
      </w:r>
    </w:p>
    <w:p w14:paraId="0A459DA5" w14:textId="77777777" w:rsidR="00F66FEE" w:rsidRDefault="00F2537A">
      <w:pPr>
        <w:ind w:left="-5"/>
        <w:rPr>
          <w:rFonts w:ascii="Sassoon Infant Std" w:hAnsi="Sassoon Infant Std"/>
          <w:szCs w:val="24"/>
        </w:rPr>
      </w:pPr>
      <w:r w:rsidRPr="00097EC3">
        <w:rPr>
          <w:rFonts w:ascii="Sassoon Infant Std" w:hAnsi="Sassoon Infant Std"/>
          <w:szCs w:val="24"/>
        </w:rPr>
        <w:t>This information report has been written as required by Section 65 (3)(</w:t>
      </w:r>
      <w:proofErr w:type="gramStart"/>
      <w:r w:rsidRPr="00097EC3">
        <w:rPr>
          <w:rFonts w:ascii="Sassoon Infant Std" w:hAnsi="Sassoon Infant Std"/>
          <w:szCs w:val="24"/>
        </w:rPr>
        <w:t>a)of</w:t>
      </w:r>
      <w:proofErr w:type="gramEnd"/>
      <w:r w:rsidRPr="00097EC3">
        <w:rPr>
          <w:rFonts w:ascii="Sassoon Infant Std" w:hAnsi="Sassoon Infant Std"/>
          <w:szCs w:val="24"/>
        </w:rPr>
        <w:t xml:space="preserve"> the SEN (info) Regulations and links to the local authority local offer, which is available from:  www.hantslocaloffer.info  </w:t>
      </w:r>
    </w:p>
    <w:p w14:paraId="2BBD85EE" w14:textId="77777777" w:rsidR="00517556" w:rsidRPr="00097EC3" w:rsidRDefault="00517556">
      <w:pPr>
        <w:ind w:left="-5"/>
        <w:rPr>
          <w:rFonts w:ascii="Sassoon Infant Std" w:hAnsi="Sassoon Infant Std"/>
          <w:szCs w:val="24"/>
        </w:rPr>
      </w:pPr>
    </w:p>
    <w:p w14:paraId="20C7BDC6" w14:textId="77777777" w:rsidR="00F66FEE" w:rsidRPr="00097EC3" w:rsidRDefault="00F2537A">
      <w:pPr>
        <w:spacing w:after="205"/>
        <w:ind w:left="-5"/>
        <w:rPr>
          <w:rFonts w:ascii="Sassoon Infant Std" w:hAnsi="Sassoon Infant Std"/>
          <w:szCs w:val="24"/>
        </w:rPr>
      </w:pPr>
      <w:r w:rsidRPr="00097EC3">
        <w:rPr>
          <w:rFonts w:ascii="Sassoon Infant Std" w:hAnsi="Sassoon Infant Std"/>
          <w:szCs w:val="24"/>
        </w:rPr>
        <w:t xml:space="preserve">Consultation with parents and children has taken place at county and school level. It has been approved by the governing body of our school, and responsibility for updating it has been delegated to the SENCO. </w:t>
      </w:r>
    </w:p>
    <w:p w14:paraId="29C82541" w14:textId="77777777" w:rsidR="00F66FEE" w:rsidRPr="00097EC3" w:rsidRDefault="00F2537A">
      <w:pPr>
        <w:spacing w:after="0" w:line="259" w:lineRule="auto"/>
        <w:ind w:left="0" w:firstLine="0"/>
        <w:rPr>
          <w:rFonts w:ascii="Sassoon Infant Std" w:hAnsi="Sassoon Infant Std"/>
          <w:szCs w:val="24"/>
        </w:rPr>
      </w:pPr>
      <w:r w:rsidRPr="00097EC3">
        <w:rPr>
          <w:rFonts w:ascii="Sassoon Infant Std" w:hAnsi="Sassoon Infant Std"/>
          <w:szCs w:val="24"/>
        </w:rPr>
        <w:t xml:space="preserve"> </w:t>
      </w:r>
    </w:p>
    <w:sectPr w:rsidR="00F66FEE" w:rsidRPr="00097EC3">
      <w:pgSz w:w="11906" w:h="16838"/>
      <w:pgMar w:top="1488" w:right="1443" w:bottom="162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FEE"/>
    <w:rsid w:val="00097EC3"/>
    <w:rsid w:val="002F5827"/>
    <w:rsid w:val="00517556"/>
    <w:rsid w:val="00557481"/>
    <w:rsid w:val="006E2526"/>
    <w:rsid w:val="007C4068"/>
    <w:rsid w:val="00905021"/>
    <w:rsid w:val="009159A7"/>
    <w:rsid w:val="00DB6AA7"/>
    <w:rsid w:val="00F2537A"/>
    <w:rsid w:val="00F66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C602B"/>
  <w15:docId w15:val="{1654C268-9748-4B71-AE09-802D6DE71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21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B6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0.png"/><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Angio</dc:creator>
  <cp:keywords/>
  <cp:lastModifiedBy>K Angio</cp:lastModifiedBy>
  <cp:revision>2</cp:revision>
  <dcterms:created xsi:type="dcterms:W3CDTF">2025-09-23T08:14:00Z</dcterms:created>
  <dcterms:modified xsi:type="dcterms:W3CDTF">2025-09-23T08:14:00Z</dcterms:modified>
</cp:coreProperties>
</file>